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keepNext w:val="true"/>
        <w:keepLines/>
        <w:spacing w:before="480" w:after="0"/>
        <w:rPr/>
      </w:pPr>
      <w:r>
        <w:rPr>
          <w:u w:val="single"/>
        </w:rPr>
        <w:t>Contrato de Póliza de Garantías Bancarias</w:t>
      </w:r>
      <w:r>
        <w:rPr/>
        <w:t xml:space="preserve"> </w:t>
      </w:r>
    </w:p>
    <w:p>
      <w:pPr>
        <w:pStyle w:val="Heading2"/>
        <w:rPr/>
      </w:pPr>
      <w:r>
        <w:rPr/>
        <w:t>1. PARTES</w:t>
      </w:r>
    </w:p>
    <w:p>
      <w:pPr>
        <w:pStyle w:val="Normal"/>
        <w:rPr/>
      </w:pPr>
      <w:r>
        <w:rPr/>
        <w:br/>
        <w:t>Este Contrato de Póliza de Garantías Bancarias (en adelante, el "Contrato") es celebrado el [Fecha], entre:</w:t>
        <w:br/>
        <w:t>1. [Nombre del Asegurado], una empresa constituida de acuerdo con las leyes de [País], con domicilio en [Dirección], representada por [Nombre del Representante], en su calidad de [Cargo] (en adelante, el "Asegurado").</w:t>
        <w:br/>
        <w:t>2. [Nombre de la Aseguradora], una empresa de seguros constituida de acuerdo con las leyes de [País], con domicilio en [Dirección], representada por [Nombre del Representante], en su calidad de [Cargo] (en adelante, la "Aseguradora").</w:t>
        <w:br/>
        <w:t>Las partes acuerdan los términos y condiciones siguientes para cubrir el riesgo de incumplimiento en operaciones de exportación mediante garantías bancarias, en el contexto de seguros de crédito a la exportación.</w:t>
        <w:br/>
      </w:r>
    </w:p>
    <w:p>
      <w:pPr>
        <w:pStyle w:val="Heading2"/>
        <w:rPr/>
      </w:pPr>
      <w:r>
        <w:rPr/>
        <w:t>2. OBJETO DEL CONTRATO</w:t>
      </w:r>
    </w:p>
    <w:p>
      <w:pPr>
        <w:pStyle w:val="Normal"/>
        <w:rPr/>
      </w:pPr>
      <w:r>
        <w:rPr/>
        <w:br/>
        <w:t>El objeto de este Contrato es asegurar las garantías bancarias emitidas en favor del comprador extranjero para cubrir el cumplimiento de obligaciones contractuales, proporcionando cobertura contra el riesgo de incumplimiento, conforme a las condiciones de esta póliza.</w:t>
        <w:br/>
      </w:r>
    </w:p>
    <w:p>
      <w:pPr>
        <w:pStyle w:val="Heading2"/>
        <w:rPr/>
      </w:pPr>
      <w:r>
        <w:rPr/>
        <w:t>3. OBLIGACIONES DEL ASEGURADO</w:t>
      </w:r>
    </w:p>
    <w:p>
      <w:pPr>
        <w:pStyle w:val="Normal"/>
        <w:rPr/>
      </w:pPr>
      <w:r>
        <w:rPr/>
        <w:br/>
        <w:t>El Asegurado se compromete a:</w:t>
        <w:br/>
        <w:t>a) Declarar correctamente las operaciones cubiertas bajo esta póliza y notificar cualquier cambio en las condiciones.</w:t>
        <w:br/>
        <w:t>b) Proporcionar a la Aseguradora toda la documentación necesaria para evaluar los riesgos.</w:t>
        <w:br/>
        <w:t>c) Pagar las primas establecidas según los términos de este Contrato.</w:t>
        <w:br/>
      </w:r>
    </w:p>
    <w:p>
      <w:pPr>
        <w:pStyle w:val="Heading2"/>
        <w:rPr/>
      </w:pPr>
      <w:r>
        <w:rPr/>
        <w:t>4. OBLIGACIONES DE LA ASEGURADORA</w:t>
      </w:r>
    </w:p>
    <w:p>
      <w:pPr>
        <w:pStyle w:val="Normal"/>
        <w:rPr/>
      </w:pPr>
      <w:r>
        <w:rPr/>
        <w:br/>
        <w:t>La Aseguradora se compromete a:</w:t>
        <w:br/>
        <w:t>a) Proporcionar cobertura contra el riesgo de incumplimiento en las garantías bancarias emitidas en el contexto de las operaciones de exportación descritas en este Contrato.</w:t>
        <w:br/>
        <w:t>b) Evaluar y procesar de manera justa y oportuna cualquier reclamación que cumpla con los términos de la póliza.</w:t>
        <w:br/>
        <w:t>c) Facilitar al Asegurado una copia de las condiciones generales y específicas de esta póliza.</w:t>
        <w:br/>
      </w:r>
    </w:p>
    <w:p>
      <w:pPr>
        <w:pStyle w:val="Heading2"/>
        <w:rPr/>
      </w:pPr>
      <w:r>
        <w:rPr/>
        <w:t>5. COBERTURA</w:t>
      </w:r>
    </w:p>
    <w:p>
      <w:pPr>
        <w:pStyle w:val="Normal"/>
        <w:rPr/>
      </w:pPr>
      <w:r>
        <w:rPr/>
        <w:br/>
        <w:t>Esta póliza cubre el riesgo de incumplimiento en las garantías bancarias emitidas en operaciones de exportación, conforme a las condiciones y limitaciones especificadas en el presente Contrato.</w:t>
        <w:br/>
      </w:r>
    </w:p>
    <w:p>
      <w:pPr>
        <w:pStyle w:val="Heading2"/>
        <w:rPr/>
      </w:pPr>
      <w:r>
        <w:rPr/>
        <w:t>6. EXCLUSIONES</w:t>
      </w:r>
    </w:p>
    <w:p>
      <w:pPr>
        <w:pStyle w:val="Normal"/>
        <w:rPr/>
      </w:pPr>
      <w:r>
        <w:rPr/>
        <w:br/>
        <w:t>Esta póliza no cubrirá daños o pérdidas derivados de:</w:t>
        <w:br/>
        <w:t>a) Negligencia grave o dolo por parte del Asegurado.</w:t>
        <w:br/>
        <w:t>b) Transacciones no declaradas o no aprobadas por la Aseguradora.</w:t>
        <w:br/>
        <w:t>c) Situaciones políticas o económicas en el país del comprador que excedan la cobertura acordada.</w:t>
        <w:br/>
      </w:r>
    </w:p>
    <w:p>
      <w:pPr>
        <w:pStyle w:val="Heading2"/>
        <w:rPr/>
      </w:pPr>
      <w:r>
        <w:rPr/>
        <w:t>7. DURACIÓN DE LA COBERTURA</w:t>
      </w:r>
    </w:p>
    <w:p>
      <w:pPr>
        <w:pStyle w:val="Normal"/>
        <w:rPr/>
      </w:pPr>
      <w:r>
        <w:rPr/>
        <w:br/>
        <w:t>La cobertura de esta póliza se extiende desde el momento en que se emite la garantía bancaria hasta el cumplimiento total de las obligaciones contractuales, según los términos acordados en el contrato de exportación.</w:t>
        <w:br/>
      </w:r>
    </w:p>
    <w:p>
      <w:pPr>
        <w:pStyle w:val="Heading2"/>
        <w:rPr/>
      </w:pPr>
      <w:r>
        <w:rPr/>
        <w:t>8. LEY APLICABLE Y RESOLUCIÓN DE DISPUTAS</w:t>
      </w:r>
    </w:p>
    <w:p>
      <w:pPr>
        <w:pStyle w:val="Normal"/>
        <w:rPr/>
      </w:pPr>
      <w:r>
        <w:rPr/>
        <w:br/>
        <w:t>Este Contrato se regirá por las leyes de [País o Jurisdicción]. En caso de conflicto, las partes se comprometen a resolverlo de manera amistosa; si no es posible, recurrirán a arbitraje en [Ciudad o País] conforme a las reglas internacionales de comercio.</w:t>
        <w:br/>
      </w:r>
    </w:p>
    <w:p>
      <w:pPr>
        <w:pStyle w:val="Heading2"/>
        <w:rPr/>
      </w:pPr>
      <w:r>
        <w:rPr/>
        <w:t>9. FIRMAS</w:t>
      </w:r>
    </w:p>
    <w:p>
      <w:pPr>
        <w:pStyle w:val="Normal"/>
        <w:widowControl/>
        <w:bidi w:val="0"/>
        <w:spacing w:lineRule="auto" w:line="276" w:before="0" w:after="200"/>
        <w:jc w:val="left"/>
        <w:rPr/>
      </w:pPr>
      <w:r>
        <w:rPr/>
        <w:br/>
        <w:t>[Nombre del Representante del Asegurado]            [Nombre del Representante de la Aseguradora]</w:t>
        <w:br/>
        <w:t>Firma: _____________________                        Firma: _____________________</w:t>
        <w:br/>
        <w:t>Fecha: _____________________                        Fecha: _____________________</w:t>
        <w:br/>
      </w:r>
    </w:p>
    <w:sectPr>
      <w:type w:val="nextPage"/>
      <w:pgSz w:w="12240" w:h="15840"/>
      <w:pgMar w:left="1800" w:right="180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Courier">
    <w:altName w:val="Courier New"/>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080"/>
        </w:tabs>
        <w:ind w:left="108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Heading3Char"/>
    <w:uiPriority w:val="9"/>
    <w:unhideWhenUsed/>
    <w:qFormat/>
    <w:rsid w:val="00fc693f"/>
    <w:pPr>
      <w:keepNext w:val="true"/>
      <w:keepLines/>
      <w:spacing w:before="200" w:after="0"/>
      <w:outlineLvl w:val="2"/>
    </w:pPr>
    <w:rPr>
      <w:rFonts w:ascii="Calibri" w:hAnsi="Calibri" w:eastAsia="ＭＳ ゴシック" w:cs="" w:asciiTheme="majorHAnsi" w:cstheme="majorBidi" w:eastAsiaTheme="majorEastAsia" w:hAnsiTheme="majorHAnsi"/>
      <w:b/>
      <w:bCs/>
      <w:color w:themeColor="accent1" w:val="4F81BD"/>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themeColor="accent1" w:val="4F81BD"/>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themeColor="accent1" w:themeShade="7f" w:val="243F60"/>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themeColor="accent1" w:themeShade="7f" w:val="243F60"/>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themeColor="text1" w:themeTint="bf" w:val="404040"/>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themeColor="accent1" w:val="4F81BD"/>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themeColor="text1" w:themeTint="bf" w:val="404040"/>
      <w:sz w:val="20"/>
      <w:szCs w:val="20"/>
    </w:rPr>
  </w:style>
  <w:style w:type="character" w:styleId="HeaderChar" w:customStyle="1">
    <w:name w:val="Header Char"/>
    <w:basedOn w:val="DefaultParagraphFont"/>
    <w:uiPriority w:val="99"/>
    <w:qFormat/>
    <w:rsid w:val="00e618bf"/>
    <w:rPr/>
  </w:style>
  <w:style w:type="character" w:styleId="FooterChar" w:customStyle="1">
    <w:name w:val="Footer Char"/>
    <w:basedOn w:val="DefaultParagraphFont"/>
    <w:uiPriority w:val="99"/>
    <w:qFormat/>
    <w:rsid w:val="00e618bf"/>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sid w:val="00fc693f"/>
    <w:rPr>
      <w:rFonts w:ascii="Calibri" w:hAnsi="Calibri" w:eastAsia="ＭＳ ゴシック" w:cs="" w:asciiTheme="majorHAnsi" w:cstheme="majorBidi" w:eastAsiaTheme="majorEastAsia" w:hAnsiTheme="majorHAnsi"/>
      <w:b/>
      <w:bCs/>
      <w:color w:themeColor="accent1" w:themeShade="bf" w:val="365F91"/>
      <w:sz w:val="28"/>
      <w:szCs w:val="28"/>
    </w:rPr>
  </w:style>
  <w:style w:type="character" w:styleId="Heading2Char" w:customStyle="1">
    <w:name w:val="Heading 2 Char"/>
    <w:basedOn w:val="DefaultParagraphFont"/>
    <w:uiPriority w:val="9"/>
    <w:qFormat/>
    <w:rsid w:val="00fc693f"/>
    <w:rPr>
      <w:rFonts w:ascii="Calibri" w:hAnsi="Calibri" w:eastAsia="ＭＳ ゴシック" w:cs="" w:asciiTheme="majorHAnsi" w:cstheme="majorBidi" w:eastAsiaTheme="majorEastAsia" w:hAnsiTheme="majorHAnsi"/>
      <w:b/>
      <w:bCs/>
      <w:color w:themeColor="accent1" w:val="4F81BD"/>
      <w:sz w:val="26"/>
      <w:szCs w:val="26"/>
    </w:rPr>
  </w:style>
  <w:style w:type="character" w:styleId="Heading3Char" w:customStyle="1">
    <w:name w:val="Heading 3 Char"/>
    <w:basedOn w:val="DefaultParagraphFont"/>
    <w:uiPriority w:val="9"/>
    <w:qFormat/>
    <w:rsid w:val="00fc693f"/>
    <w:rPr>
      <w:rFonts w:ascii="Calibri" w:hAnsi="Calibri" w:eastAsia="ＭＳ ゴシック" w:cs="" w:asciiTheme="majorHAnsi" w:cstheme="majorBidi" w:eastAsiaTheme="majorEastAsia" w:hAnsiTheme="majorHAnsi"/>
      <w:b/>
      <w:bCs/>
      <w:color w:themeColor="accent1" w:val="4F81BD"/>
    </w:rPr>
  </w:style>
  <w:style w:type="character" w:styleId="TitleChar" w:customStyle="1">
    <w:name w:val="Title Char"/>
    <w:basedOn w:val="DefaultParagraphFont"/>
    <w:uiPriority w:val="10"/>
    <w:qFormat/>
    <w:rsid w:val="00fc693f"/>
    <w:rPr>
      <w:rFonts w:ascii="Calibri" w:hAnsi="Calibri" w:eastAsia="ＭＳ ゴシック" w:cs="" w:asciiTheme="majorHAnsi" w:cstheme="majorBidi" w:eastAsiaTheme="majorEastAsia" w:hAnsiTheme="majorHAnsi"/>
      <w:color w:themeColor="text2" w:themeShade="bf" w:val="17365D"/>
      <w:spacing w:val="5"/>
      <w:kern w:val="2"/>
      <w:sz w:val="52"/>
      <w:szCs w:val="52"/>
    </w:rPr>
  </w:style>
  <w:style w:type="character" w:styleId="SubtitleChar" w:customStyle="1">
    <w:name w:val="Subtitle Char"/>
    <w:basedOn w:val="DefaultParagraphFont"/>
    <w:uiPriority w:val="11"/>
    <w:qFormat/>
    <w:rsid w:val="00fc693f"/>
    <w:rPr>
      <w:rFonts w:ascii="Calibri" w:hAnsi="Calibri" w:eastAsia="ＭＳ ゴシック" w:cs="" w:asciiTheme="majorHAnsi" w:cstheme="majorBidi" w:eastAsiaTheme="majorEastAsia" w:hAnsiTheme="majorHAnsi"/>
      <w:i/>
      <w:iCs/>
      <w:color w:themeColor="accent1" w:val="4F81BD"/>
      <w:spacing w:val="15"/>
      <w:sz w:val="24"/>
      <w:szCs w:val="24"/>
    </w:rPr>
  </w:style>
  <w:style w:type="character" w:styleId="BodyTextChar" w:customStyle="1">
    <w:name w:val="Body Text Char"/>
    <w:basedOn w:val="DefaultParagraphFon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themeColor="text1" w:val="000000"/>
    </w:rPr>
  </w:style>
  <w:style w:type="character" w:styleId="Heading4Char" w:customStyle="1">
    <w:name w:val="Heading 4 Char"/>
    <w:basedOn w:val="DefaultParagraphFont"/>
    <w:uiPriority w:val="9"/>
    <w:semiHidden/>
    <w:qFormat/>
    <w:rsid w:val="00fc693f"/>
    <w:rPr>
      <w:rFonts w:ascii="Calibri" w:hAnsi="Calibri" w:eastAsia="ＭＳ ゴシック" w:cs="" w:asciiTheme="majorHAnsi" w:cstheme="majorBidi" w:eastAsiaTheme="majorEastAsia" w:hAnsiTheme="majorHAnsi"/>
      <w:b/>
      <w:bCs/>
      <w:i/>
      <w:iCs/>
      <w:color w:themeColor="accent1" w:val="4F81BD"/>
    </w:rPr>
  </w:style>
  <w:style w:type="character" w:styleId="Heading5Char" w:customStyle="1">
    <w:name w:val="Heading 5 Char"/>
    <w:basedOn w:val="DefaultParagraphFont"/>
    <w:uiPriority w:val="9"/>
    <w:semiHidden/>
    <w:qFormat/>
    <w:rsid w:val="00fc693f"/>
    <w:rPr>
      <w:rFonts w:ascii="Calibri" w:hAnsi="Calibri" w:eastAsia="ＭＳ ゴシック" w:cs="" w:asciiTheme="majorHAnsi" w:cstheme="majorBidi" w:eastAsiaTheme="majorEastAsia" w:hAnsiTheme="majorHAnsi"/>
      <w:color w:themeColor="accent1" w:themeShade="7f" w:val="243F60"/>
    </w:rPr>
  </w:style>
  <w:style w:type="character" w:styleId="Heading6Char" w:customStyle="1">
    <w:name w:val="Heading 6 Char"/>
    <w:basedOn w:val="DefaultParagraphFont"/>
    <w:uiPriority w:val="9"/>
    <w:semiHidden/>
    <w:qFormat/>
    <w:rsid w:val="00fc693f"/>
    <w:rPr>
      <w:rFonts w:ascii="Calibri" w:hAnsi="Calibri" w:eastAsia="ＭＳ ゴシック" w:cs="" w:asciiTheme="majorHAnsi" w:cstheme="majorBidi" w:eastAsiaTheme="majorEastAsia" w:hAnsiTheme="majorHAnsi"/>
      <w:i/>
      <w:iCs/>
      <w:color w:themeColor="accent1" w:themeShade="7f" w:val="243F60"/>
    </w:rPr>
  </w:style>
  <w:style w:type="character" w:styleId="Heading7Char" w:customStyle="1">
    <w:name w:val="Heading 7 Char"/>
    <w:basedOn w:val="DefaultParagraphFont"/>
    <w:uiPriority w:val="9"/>
    <w:semiHidden/>
    <w:qFormat/>
    <w:rsid w:val="00fc693f"/>
    <w:rPr>
      <w:rFonts w:ascii="Calibri" w:hAnsi="Calibri" w:eastAsia="ＭＳ ゴシック" w:cs="" w:asciiTheme="majorHAnsi" w:cstheme="majorBidi" w:eastAsiaTheme="majorEastAsia" w:hAnsiTheme="majorHAnsi"/>
      <w:i/>
      <w:iCs/>
      <w:color w:themeColor="text1" w:themeTint="bf" w:val="404040"/>
    </w:rPr>
  </w:style>
  <w:style w:type="character" w:styleId="Heading8Char" w:customStyle="1">
    <w:name w:val="Heading 8 Char"/>
    <w:basedOn w:val="DefaultParagraphFont"/>
    <w:uiPriority w:val="9"/>
    <w:semiHidden/>
    <w:qFormat/>
    <w:rsid w:val="00fc693f"/>
    <w:rPr>
      <w:rFonts w:ascii="Calibri" w:hAnsi="Calibri" w:eastAsia="ＭＳ ゴシック" w:cs="" w:asciiTheme="majorHAnsi" w:cstheme="majorBidi" w:eastAsiaTheme="majorEastAsia" w:hAnsiTheme="majorHAnsi"/>
      <w:color w:themeColor="accent1" w:val="4F81BD"/>
      <w:sz w:val="20"/>
      <w:szCs w:val="20"/>
    </w:rPr>
  </w:style>
  <w:style w:type="character" w:styleId="Heading9Char" w:customStyle="1">
    <w:name w:val="Heading 9 Char"/>
    <w:basedOn w:val="DefaultParagraphFont"/>
    <w:uiPriority w:val="9"/>
    <w:semiHidden/>
    <w:qFormat/>
    <w:rsid w:val="00fc693f"/>
    <w:rPr>
      <w:rFonts w:ascii="Calibri" w:hAnsi="Calibri" w:eastAsia="ＭＳ ゴシック" w:cs="" w:asciiTheme="majorHAnsi" w:cstheme="majorBidi" w:eastAsiaTheme="majorEastAsia" w:hAnsiTheme="majorHAnsi"/>
      <w:i/>
      <w:iCs/>
      <w:color w:themeColor="text1" w:themeTint="bf" w:val="404040"/>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themeColor="accent1" w:val="4F81BD"/>
    </w:rPr>
  </w:style>
  <w:style w:type="character" w:styleId="SubtleEmphasis">
    <w:name w:val="Subtle Emphasis"/>
    <w:basedOn w:val="DefaultParagraphFont"/>
    <w:uiPriority w:val="19"/>
    <w:qFormat/>
    <w:rsid w:val="00fc693f"/>
    <w:rPr>
      <w:i/>
      <w:iCs/>
      <w:color w:themeColor="text1" w:themeTint="7f" w:val="808080"/>
    </w:rPr>
  </w:style>
  <w:style w:type="character" w:styleId="IntenseEmphasis">
    <w:name w:val="Intense Emphasis"/>
    <w:basedOn w:val="DefaultParagraphFont"/>
    <w:uiPriority w:val="21"/>
    <w:qFormat/>
    <w:rsid w:val="00fc693f"/>
    <w:rPr>
      <w:b/>
      <w:bCs/>
      <w:i/>
      <w:iCs/>
      <w:color w:themeColor="accent1" w:val="4F81BD"/>
    </w:rPr>
  </w:style>
  <w:style w:type="character" w:styleId="SubtleReference">
    <w:name w:val="Subtle Reference"/>
    <w:basedOn w:val="DefaultParagraphFont"/>
    <w:uiPriority w:val="31"/>
    <w:qFormat/>
    <w:rsid w:val="00fc693f"/>
    <w:rPr>
      <w:smallCaps/>
      <w:color w:themeColor="accent2" w:val="C0504D"/>
      <w:u w:val="single"/>
    </w:rPr>
  </w:style>
  <w:style w:type="character" w:styleId="IntenseReference">
    <w:name w:val="Intense Reference"/>
    <w:basedOn w:val="DefaultParagraphFont"/>
    <w:uiPriority w:val="32"/>
    <w:qFormat/>
    <w:rsid w:val="00fc693f"/>
    <w:rPr>
      <w:b/>
      <w:bCs/>
      <w:smallCaps/>
      <w:color w:themeColor="accent2" w:val="C0504D"/>
      <w:spacing w:val="5"/>
      <w:u w:val="single"/>
    </w:rPr>
  </w:style>
  <w:style w:type="character" w:styleId="BookTitle">
    <w:name w:val="Book Title"/>
    <w:basedOn w:val="DefaultParagraphFont"/>
    <w:uiPriority w:val="33"/>
    <w:qFormat/>
    <w:rsid w:val="00fc693f"/>
    <w:rPr>
      <w:b/>
      <w:bCs/>
      <w:smallCaps/>
      <w:spacing w:val="5"/>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hanging="360" w:left="360"/>
      <w:contextualSpacing/>
    </w:pPr>
    <w:rPr/>
  </w:style>
  <w:style w:type="paragraph" w:styleId="Caption">
    <w:name w:val="Caption"/>
    <w:basedOn w:val="Normal"/>
    <w:next w:val="Normal"/>
    <w:uiPriority w:val="35"/>
    <w:semiHidden/>
    <w:unhideWhenUsed/>
    <w:qFormat/>
    <w:rsid w:val="00fc693f"/>
    <w:pPr>
      <w:spacing w:lineRule="auto" w:line="240"/>
    </w:pPr>
    <w:rPr>
      <w:b/>
      <w:bCs/>
      <w:color w:themeColor="accent1" w:val="4F81BD"/>
      <w:sz w:val="18"/>
      <w:szCs w:val="18"/>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Header">
    <w:name w:val="Header"/>
    <w:basedOn w:val="Normal"/>
    <w:link w:val="HeaderChar"/>
    <w:uiPriority w:val="99"/>
    <w:unhideWhenUsed/>
    <w:rsid w:val="00e618b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themeColor="accent1"/>
      </w:pBdr>
      <w:spacing w:lineRule="auto" w:line="240" w:before="0" w:after="300"/>
      <w:contextualSpacing/>
    </w:pPr>
    <w:rPr>
      <w:rFonts w:ascii="Calibri" w:hAnsi="Calibri" w:eastAsia="ＭＳ ゴシック" w:cs="" w:asciiTheme="majorHAnsi" w:cstheme="majorBidi" w:eastAsiaTheme="majorEastAsia" w:hAnsiTheme="majorHAnsi"/>
      <w:color w:themeColor="text2" w:themeShade="bf" w:val="17365D"/>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themeColor="accent1" w:val="4F81BD"/>
      <w:spacing w:val="15"/>
      <w:sz w:val="24"/>
      <w:szCs w:val="24"/>
    </w:rPr>
  </w:style>
  <w:style w:type="paragraph" w:styleId="ListParagraph">
    <w:name w:val="List Paragraph"/>
    <w:basedOn w:val="Normal"/>
    <w:uiPriority w:val="34"/>
    <w:qFormat/>
    <w:rsid w:val="00fc693f"/>
    <w:pPr>
      <w:spacing w:before="0" w:after="200"/>
      <w:ind w:left="72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2">
    <w:name w:val="List 2"/>
    <w:basedOn w:val="Normal"/>
    <w:uiPriority w:val="99"/>
    <w:unhideWhenUsed/>
    <w:qFormat/>
    <w:rsid w:val="00326f90"/>
    <w:pPr>
      <w:spacing w:before="0" w:after="200"/>
      <w:ind w:hanging="360" w:left="720"/>
      <w:contextualSpacing/>
    </w:pPr>
    <w:rPr/>
  </w:style>
  <w:style w:type="paragraph" w:styleId="List3">
    <w:name w:val="List 3"/>
    <w:basedOn w:val="Normal"/>
    <w:uiPriority w:val="99"/>
    <w:unhideWhenUsed/>
    <w:qFormat/>
    <w:rsid w:val="00326f90"/>
    <w:pPr>
      <w:spacing w:before="0" w:after="200"/>
      <w:ind w:hanging="360" w:left="1080"/>
      <w:contextualSpacing/>
    </w:pPr>
    <w:rPr/>
  </w:style>
  <w:style w:type="paragraph" w:styleId="ListBullet">
    <w:name w:val="List Bullet"/>
    <w:basedOn w:val="Normal"/>
    <w:uiPriority w:val="99"/>
    <w:unhideWhenUsed/>
    <w:rsid w:val="00326f90"/>
    <w:pPr>
      <w:numPr>
        <w:ilvl w:val="0"/>
        <w:numId w:val="1"/>
      </w:numPr>
      <w:spacing w:before="0" w:after="200"/>
      <w:contextualSpacing/>
    </w:pPr>
    <w:rPr/>
  </w:style>
  <w:style w:type="paragraph" w:styleId="ListBullet2">
    <w:name w:val="List Bullet 2"/>
    <w:basedOn w:val="Normal"/>
    <w:uiPriority w:val="99"/>
    <w:unhideWhenUsed/>
    <w:rsid w:val="00326f90"/>
    <w:pPr>
      <w:numPr>
        <w:ilvl w:val="0"/>
        <w:numId w:val="2"/>
      </w:numPr>
      <w:spacing w:before="0" w:after="200"/>
      <w:contextualSpacing/>
    </w:pPr>
    <w:rPr/>
  </w:style>
  <w:style w:type="paragraph" w:styleId="ListBullet3">
    <w:name w:val="List Bullet 3"/>
    <w:basedOn w:val="Normal"/>
    <w:uiPriority w:val="99"/>
    <w:unhideWhenUsed/>
    <w:rsid w:val="00326f90"/>
    <w:pPr>
      <w:numPr>
        <w:ilvl w:val="0"/>
        <w:numId w:val="3"/>
      </w:numPr>
      <w:spacing w:before="0" w:after="200"/>
      <w:contextualSpacing/>
    </w:pPr>
    <w:rPr/>
  </w:style>
  <w:style w:type="paragraph" w:styleId="ListNumber">
    <w:name w:val="List Number"/>
    <w:basedOn w:val="Normal"/>
    <w:uiPriority w:val="99"/>
    <w:unhideWhenUsed/>
    <w:rsid w:val="00326f90"/>
    <w:pPr>
      <w:numPr>
        <w:ilvl w:val="0"/>
        <w:numId w:val="4"/>
      </w:numPr>
      <w:spacing w:before="0" w:after="200"/>
      <w:contextualSpacing/>
    </w:pPr>
    <w:rPr/>
  </w:style>
  <w:style w:type="paragraph" w:styleId="ListNumber2">
    <w:name w:val="List Number 2"/>
    <w:basedOn w:val="Normal"/>
    <w:uiPriority w:val="99"/>
    <w:unhideWhenUsed/>
    <w:rsid w:val="0029639d"/>
    <w:pPr>
      <w:numPr>
        <w:ilvl w:val="0"/>
        <w:numId w:val="5"/>
      </w:numPr>
      <w:spacing w:before="0" w:after="200"/>
      <w:contextualSpacing/>
    </w:pPr>
    <w:rPr/>
  </w:style>
  <w:style w:type="paragraph" w:styleId="ListNumber3">
    <w:name w:val="List Number 3"/>
    <w:basedOn w:val="Normal"/>
    <w:uiPriority w:val="99"/>
    <w:unhideWhenUsed/>
    <w:rsid w:val="0029639d"/>
    <w:pPr>
      <w:numPr>
        <w:ilvl w:val="0"/>
        <w:numId w:val="6"/>
      </w:numPr>
      <w:spacing w:before="0" w:after="200"/>
      <w:contextualSpacing/>
    </w:pPr>
    <w:rPr/>
  </w:style>
  <w:style w:type="paragraph" w:styleId="ListContinue">
    <w:name w:val="List Continue"/>
    <w:basedOn w:val="Normal"/>
    <w:uiPriority w:val="99"/>
    <w:unhideWhenUsed/>
    <w:rsid w:val="0029639d"/>
    <w:pPr>
      <w:spacing w:before="0" w:after="120"/>
      <w:ind w:left="360"/>
      <w:contextualSpacing/>
    </w:pPr>
    <w:rPr/>
  </w:style>
  <w:style w:type="paragraph" w:styleId="ListContinue2">
    <w:name w:val="List Continue 2"/>
    <w:basedOn w:val="Normal"/>
    <w:uiPriority w:val="99"/>
    <w:unhideWhenUsed/>
    <w:rsid w:val="0029639d"/>
    <w:pPr>
      <w:spacing w:before="0" w:after="120"/>
      <w:ind w:left="720"/>
      <w:contextualSpacing/>
    </w:pPr>
    <w:rPr/>
  </w:style>
  <w:style w:type="paragraph" w:styleId="ListContinue3">
    <w:name w:val="List Continue 3"/>
    <w:basedOn w:val="Normal"/>
    <w:uiPriority w:val="99"/>
    <w:unhideWhenUsed/>
    <w:rsid w:val="0029639d"/>
    <w:pPr>
      <w:spacing w:before="0" w:after="120"/>
      <w:ind w:left="1080"/>
      <w:contextualSpacing/>
    </w:pPr>
    <w:rPr/>
  </w:style>
  <w:style w:type="paragraph" w:styleId="macro">
    <w:name w:val="macro"/>
    <w:link w:val="MacroTextChar"/>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bidi w:val="0"/>
      <w:spacing w:lineRule="auto" w:line="276" w:before="0" w:after="200"/>
      <w:jc w:val="left"/>
    </w:pPr>
    <w:rPr>
      <w:rFonts w:ascii="Courier" w:hAnsi="Courier" w:eastAsia="ＭＳ 明朝" w:cs="" w:cstheme="minorBidi" w:eastAsiaTheme="minorEastAsia"/>
      <w:color w:val="auto"/>
      <w:kern w:val="0"/>
      <w:sz w:val="20"/>
      <w:szCs w:val="20"/>
      <w:lang w:val="en-US" w:eastAsia="en-US" w:bidi="ar-SA"/>
    </w:rPr>
  </w:style>
  <w:style w:type="paragraph" w:styleId="Quote">
    <w:name w:val="Quote"/>
    <w:basedOn w:val="Normal"/>
    <w:next w:val="Normal"/>
    <w:link w:val="QuoteChar"/>
    <w:uiPriority w:val="29"/>
    <w:qFormat/>
    <w:rsid w:val="00fc693f"/>
    <w:pPr/>
    <w:rPr>
      <w:i/>
      <w:iCs/>
      <w:color w:themeColor="text1" w:val="000000"/>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themeColor="accent1" w:val="4F81BD"/>
    </w:rPr>
  </w:style>
  <w:style w:type="paragraph" w:styleId="IndexHeading">
    <w:name w:val="Index Heading"/>
    <w:basedOn w:val="Ttulo"/>
    <w:pPr/>
    <w:rPr/>
  </w:style>
  <w:style w:type="paragraph" w:styleId="TOCHeading">
    <w:name w:val="TOC Heading"/>
    <w:basedOn w:val="Heading1"/>
    <w:next w:val="Normal"/>
    <w:uiPriority w:val="39"/>
    <w:semiHidden/>
    <w:unhideWhenUsed/>
    <w:qFormat/>
    <w:rsid w:val="00fc693f"/>
    <w:pPr>
      <w:outlineLvl w:val="9"/>
    </w:pPr>
    <w:rPr/>
  </w:style>
  <w:style w:type="numbering" w:styleId="Ningunalista" w:default="1">
    <w:name w:val="Ninguna lista"/>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themeColor="text1" w:themeShade="bf"/>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themeColor="accent1" w:themeShade="bf"/>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themeColor="accent2" w:themeShade="bf"/>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themeColor="accent3" w:themeShade="bf"/>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themeColor="accent4" w:themeShade="bf"/>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themeColor="accent5" w:themeShade="bf"/>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themeColor="accent6" w:themeShade="bf"/>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themeColor="text1"/>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themeColor="text1"/>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themeColor="text1"/>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themeColor="text1"/>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themeColor="text1"/>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themeColor="text1"/>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themeColor="text1"/>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themeColor="text1"/>
      </w:rPr>
      <w:tblPr/>
      <w:tcPr>
        <w:shd w:val="clear" w:color="auto" w:fill="E6E6E6" w:themeFill="tex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themeColor="text1"/>
      </w:rPr>
      <w:tblPr/>
      <w:tcPr>
        <w:shd w:val="clear" w:color="auto" w:fill="EDF2F8" w:themeFill="accen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themeColor="text1"/>
      </w:rPr>
      <w:tblPr/>
      <w:tcPr>
        <w:shd w:val="clear" w:color="auto" w:fill="F8EDED" w:themeFill="accent2"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themeColor="text1"/>
      </w:rPr>
      <w:tblPr/>
      <w:tcPr>
        <w:shd w:val="clear" w:color="auto" w:fill="F5F8EE" w:themeFill="accent3"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themeColor="text1"/>
      </w:rPr>
      <w:tblPr/>
      <w:tcPr>
        <w:shd w:val="clear" w:color="auto" w:fill="F2EFF6" w:themeFill="accent4"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themeColor="text1"/>
      </w:rPr>
      <w:tblPr/>
      <w:tcPr>
        <w:shd w:val="clear" w:color="auto" w:fill="EDF6F9" w:themeFill="accent5"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themeColor="text1"/>
      </w:rPr>
      <w:tblPr/>
      <w:tcPr>
        <w:shd w:val="clear" w:color="auto" w:fill="FEF4EC" w:themeFill="accent6"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000000" w:themeFill="text1" w:themeFillShade="99"/>
      </w:tcPr>
    </w:tblStylePr>
    <w:tblStylePr w:type="firstCol">
      <w:rPr>
        <w:color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themeColor="text1"/>
      </w:rPr>
      <w:tblPr/>
    </w:tblStylePr>
    <w:tblStylePr w:type="nwCell">
      <w:rPr>
        <w:color w:themeColor="text1"/>
      </w:rPr>
      <w:tblPr/>
    </w:tblStylePr>
  </w:style>
  <w:style w:type="table" w:styleId="ColorfulShading-Accent1">
    <w:name w:val="Colorful Shading Accent 1"/>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C4C74" w:themeFill="accent1" w:themeFillShade="99"/>
      </w:tcPr>
    </w:tblStylePr>
    <w:tblStylePr w:type="firstCol">
      <w:rPr>
        <w:color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themeColor="text1"/>
      </w:rPr>
      <w:tblPr/>
    </w:tblStylePr>
    <w:tblStylePr w:type="nwCell">
      <w:rPr>
        <w:color w:themeColor="text1"/>
      </w:rPr>
      <w:tblPr/>
    </w:tblStylePr>
  </w:style>
  <w:style w:type="table" w:styleId="ColorfulShading-Accent2">
    <w:name w:val="Colorful Shading Accent 2"/>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772C2A" w:themeFill="accent2" w:themeFillShade="99"/>
      </w:tcPr>
    </w:tblStylePr>
    <w:tblStylePr w:type="firstCol">
      <w:rPr>
        <w:color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themeColor="text1"/>
      </w:rPr>
      <w:tblPr/>
    </w:tblStylePr>
    <w:tblStylePr w:type="nwCell">
      <w:rPr>
        <w:color w:themeColor="text1"/>
      </w:rPr>
      <w:tblPr/>
    </w:tblStylePr>
  </w:style>
  <w:style w:type="table" w:styleId="ColorfulShading-Accent3">
    <w:name w:val="Colorful Shading Accent 3"/>
    <w:basedOn w:val="TableNormal"/>
    <w:uiPriority w:val="71"/>
    <w:rsid w:val="00cb0664"/>
    <w:pPr>
      <w:spacing w:after="0" w:line="240" w:lineRule="auto"/>
    </w:pPr>
    <w:rPr>
      <w:color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5E7530" w:themeFill="accent3" w:themeFillShade="99"/>
      </w:tcPr>
    </w:tblStylePr>
    <w:tblStylePr w:type="firstCol">
      <w:rPr>
        <w:color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4C3B62" w:themeFill="accent4" w:themeFillShade="99"/>
      </w:tcPr>
    </w:tblStylePr>
    <w:tblStylePr w:type="firstCol">
      <w:rPr>
        <w:color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themeColor="text1"/>
      </w:rPr>
      <w:tblPr/>
    </w:tblStylePr>
    <w:tblStylePr w:type="nwCell">
      <w:rPr>
        <w:color w:themeColor="text1"/>
      </w:rPr>
      <w:tblPr/>
    </w:tblStylePr>
  </w:style>
  <w:style w:type="table" w:styleId="ColorfulShading-Accent5">
    <w:name w:val="Colorful Shading Accent 5"/>
    <w:basedOn w:val="TableNormal"/>
    <w:uiPriority w:val="71"/>
    <w:rsid w:val="00cb0664"/>
    <w:pPr>
      <w:spacing w:after="0" w:line="240" w:lineRule="auto"/>
    </w:pPr>
    <w:rPr>
      <w:color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76A7C" w:themeFill="accent5" w:themeFillShade="99"/>
      </w:tcPr>
    </w:tblStylePr>
    <w:tblStylePr w:type="firstCol">
      <w:rPr>
        <w:color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themeColor="text1"/>
      </w:rPr>
      <w:tblPr/>
    </w:tblStylePr>
    <w:tblStylePr w:type="nwCell">
      <w:rPr>
        <w:color w:themeColor="text1"/>
      </w:rPr>
      <w:tblPr/>
    </w:tblStylePr>
  </w:style>
  <w:style w:type="table" w:styleId="ColorfulShading-Accent6">
    <w:name w:val="Colorful Shading Accent 6"/>
    <w:basedOn w:val="TableNormal"/>
    <w:uiPriority w:val="71"/>
    <w:rsid w:val="00cb0664"/>
    <w:pPr>
      <w:spacing w:after="0" w:line="240" w:lineRule="auto"/>
    </w:pPr>
    <w:rPr>
      <w:color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B65608" w:themeFill="accent6" w:themeFillShade="99"/>
      </w:tcPr>
    </w:tblStylePr>
    <w:tblStylePr w:type="firstCol">
      <w:rPr>
        <w:color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themeColor="text1"/>
      </w:rPr>
      <w:tblPr/>
    </w:tblStylePr>
    <w:tblStylePr w:type="nwCell">
      <w:rPr>
        <w:color w:themeColor="text1"/>
      </w:rPr>
      <w:tblPr/>
    </w:tblStylePr>
  </w:style>
  <w:style w:type="table" w:styleId="ColorfulList">
    <w:name w:val="Colorful List"/>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6E6E6" w:themeFill="tex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8EDED" w:themeFill="accent2"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5F8EE" w:themeFill="accent3" w:themeFillTint="19"/>
    </w:tcPr>
    <w:tblStylePr w:type="firstRow">
      <w:rPr>
        <w:b/>
        <w:bCs/>
        <w:color w:themeColor="background1"/>
      </w:rPr>
      <w:tblPr/>
      <w:tcPr>
        <w:tcBorders>
          <w:bottom w:val="single" w:color="FFFFFF" w:themeColor="background1" w:sz="12" w:space="0"/>
        </w:tcBorders>
        <w:shd w:val="clear" w:color="auto" w:fill="664E82" w:themeFill="accent4" w:themeFillShade="cc"/>
      </w:tcPr>
    </w:tblStylePr>
    <w:tblStylePr w:type="lastRow">
      <w:rPr>
        <w:b/>
        <w:bCs/>
        <w:color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2EFF6" w:themeFill="accent4" w:themeFillTint="19"/>
    </w:tcPr>
    <w:tblStylePr w:type="firstRow">
      <w:rPr>
        <w:b/>
        <w:bCs/>
        <w:color w:themeColor="background1"/>
      </w:rPr>
      <w:tblPr/>
      <w:tcPr>
        <w:tcBorders>
          <w:bottom w:val="single" w:color="FFFFFF" w:themeColor="background1" w:sz="12" w:space="0"/>
        </w:tcBorders>
        <w:shd w:val="clear" w:color="auto" w:fill="7E9C40" w:themeFill="accent3" w:themeFillShade="cc"/>
      </w:tcPr>
    </w:tblStylePr>
    <w:tblStylePr w:type="lastRow">
      <w:rPr>
        <w:b/>
        <w:bCs/>
        <w:color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DF6F9" w:themeFill="accent5" w:themeFillTint="19"/>
    </w:tcPr>
    <w:tblStylePr w:type="firstRow">
      <w:rPr>
        <w:b/>
        <w:bCs/>
        <w:color w:themeColor="background1"/>
      </w:rPr>
      <w:tblPr/>
      <w:tcPr>
        <w:tcBorders>
          <w:bottom w:val="single" w:color="FFFFFF" w:themeColor="background1" w:sz="12" w:space="0"/>
        </w:tcBorders>
        <w:shd w:val="clear" w:color="auto" w:fill="F2730A" w:themeFill="accent6" w:themeFillShade="cc"/>
      </w:tcPr>
    </w:tblStylePr>
    <w:tblStylePr w:type="lastRow">
      <w:rPr>
        <w:b/>
        <w:bCs/>
        <w:color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EF4EC" w:themeFill="accent6" w:themeFillTint="19"/>
    </w:tcPr>
    <w:tblStylePr w:type="firstRow">
      <w:rPr>
        <w:b/>
        <w:bCs/>
        <w:color w:themeColor="background1"/>
      </w:rPr>
      <w:tblPr/>
      <w:tcPr>
        <w:tcBorders>
          <w:bottom w:val="single" w:color="FFFFFF" w:themeColor="background1" w:sz="12" w:space="0"/>
        </w:tcBorders>
        <w:shd w:val="clear" w:color="auto" w:fill="348DA5" w:themeFill="accent5" w:themeFillShade="cc"/>
      </w:tcPr>
    </w:tblStylePr>
    <w:tblStylePr w:type="lastRow">
      <w:rPr>
        <w:b/>
        <w:bCs/>
        <w:color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themeColor="text1"/>
      </w:rPr>
      <w:tblPr/>
      <w:tcPr>
        <w:shd w:val="clear" w:color="auto" w:fill="999999" w:themeFill="text1" w:themeFillTint="66"/>
      </w:tcPr>
    </w:tblStylePr>
    <w:tblStylePr w:type="firstCol">
      <w:rPr>
        <w:color w:themeColor="background1"/>
      </w:rPr>
      <w:tblPr/>
      <w:tcPr>
        <w:shd w:val="clear" w:color="auto" w:fill="000000" w:themeFill="text1" w:themeFillShade="bf"/>
      </w:tcPr>
    </w:tblStylePr>
    <w:tblStylePr w:type="lastCol">
      <w:rPr>
        <w:color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themeColor="text1"/>
      </w:rPr>
      <w:tblPr/>
      <w:tcPr>
        <w:shd w:val="clear" w:color="auto" w:fill="B8CCE4" w:themeFill="accent1" w:themeFillTint="66"/>
      </w:tcPr>
    </w:tblStylePr>
    <w:tblStylePr w:type="firstCol">
      <w:rPr>
        <w:color w:themeColor="background1"/>
      </w:rPr>
      <w:tblPr/>
      <w:tcPr>
        <w:shd w:val="clear" w:color="auto" w:fill="365F91" w:themeFill="accent1" w:themeFillShade="bf"/>
      </w:tcPr>
    </w:tblStylePr>
    <w:tblStylePr w:type="lastCol">
      <w:rPr>
        <w:color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themeColor="text1"/>
      </w:rPr>
      <w:tblPr/>
      <w:tcPr>
        <w:shd w:val="clear" w:color="auto" w:fill="E5B8B7" w:themeFill="accent2" w:themeFillTint="66"/>
      </w:tcPr>
    </w:tblStylePr>
    <w:tblStylePr w:type="firstCol">
      <w:rPr>
        <w:color w:themeColor="background1"/>
      </w:rPr>
      <w:tblPr/>
      <w:tcPr>
        <w:shd w:val="clear" w:color="auto" w:fill="943634" w:themeFill="accent2" w:themeFillShade="bf"/>
      </w:tcPr>
    </w:tblStylePr>
    <w:tblStylePr w:type="lastCol">
      <w:rPr>
        <w:color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themeColor="text1"/>
      </w:rPr>
      <w:tblPr/>
      <w:tcPr>
        <w:shd w:val="clear" w:color="auto" w:fill="D6E3BC" w:themeFill="accent3" w:themeFillTint="66"/>
      </w:tcPr>
    </w:tblStylePr>
    <w:tblStylePr w:type="firstCol">
      <w:rPr>
        <w:color w:themeColor="background1"/>
      </w:rPr>
      <w:tblPr/>
      <w:tcPr>
        <w:shd w:val="clear" w:color="auto" w:fill="76923C" w:themeFill="accent3" w:themeFillShade="bf"/>
      </w:tcPr>
    </w:tblStylePr>
    <w:tblStylePr w:type="lastCol">
      <w:rPr>
        <w:color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themeColor="text1"/>
      </w:rPr>
      <w:tblPr/>
      <w:tcPr>
        <w:shd w:val="clear" w:color="auto" w:fill="CCC0D9" w:themeFill="accent4" w:themeFillTint="66"/>
      </w:tcPr>
    </w:tblStylePr>
    <w:tblStylePr w:type="firstCol">
      <w:rPr>
        <w:color w:themeColor="background1"/>
      </w:rPr>
      <w:tblPr/>
      <w:tcPr>
        <w:shd w:val="clear" w:color="auto" w:fill="5F497A" w:themeFill="accent4" w:themeFillShade="bf"/>
      </w:tcPr>
    </w:tblStylePr>
    <w:tblStylePr w:type="lastCol">
      <w:rPr>
        <w:color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themeColor="text1"/>
      </w:rPr>
      <w:tblPr/>
      <w:tcPr>
        <w:shd w:val="clear" w:color="auto" w:fill="B6DDE8" w:themeFill="accent5" w:themeFillTint="66"/>
      </w:tcPr>
    </w:tblStylePr>
    <w:tblStylePr w:type="firstCol">
      <w:rPr>
        <w:color w:themeColor="background1"/>
      </w:rPr>
      <w:tblPr/>
      <w:tcPr>
        <w:shd w:val="clear" w:color="auto" w:fill="31849B" w:themeFill="accent5" w:themeFillShade="bf"/>
      </w:tcPr>
    </w:tblStylePr>
    <w:tblStylePr w:type="lastCol">
      <w:rPr>
        <w:color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themeColor="text1"/>
      </w:rPr>
      <w:tblPr/>
      <w:tcPr>
        <w:shd w:val="clear" w:color="auto" w:fill="FBD4B4" w:themeFill="accent6" w:themeFillTint="66"/>
      </w:tcPr>
    </w:tblStylePr>
    <w:tblStylePr w:type="firstCol">
      <w:rPr>
        <w:color w:themeColor="background1"/>
      </w:rPr>
      <w:tblPr/>
      <w:tcPr>
        <w:shd w:val="clear" w:color="auto" w:fill="E36C0A" w:themeFill="accent6" w:themeFillShade="bf"/>
      </w:tcPr>
    </w:tblStylePr>
    <w:tblStylePr w:type="lastCol">
      <w:rPr>
        <w:color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LibreOffice/24.2.7.2$Windows_X86_64 LibreOffice_project/ee3885777aa7032db5a9b65deec9457448a91162</Application>
  <AppVersion>15.0000</AppVersion>
  <Pages>2</Pages>
  <Words>464</Words>
  <Characters>2689</Characters>
  <CharactersWithSpaces>3210</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dc:language>es-ES</dc:language>
  <cp:lastModifiedBy/>
  <dcterms:modified xsi:type="dcterms:W3CDTF">2024-11-11T12:20:47Z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