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Compraventa de Bienes de Equipo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El presente contrato establece la compraventa de bienes de equipo entre las partes.</w:t>
        <w:br/>
      </w:r>
    </w:p>
    <w:p>
      <w:r>
        <w:t>2. Condiciones de Entrega</w:t>
      </w:r>
    </w:p>
    <w:p>
      <w:r>
        <w:t>Los bienes serán entregados bajo los términos Incoterms acordados en el lugar especificado.</w:t>
        <w:br/>
      </w:r>
    </w:p>
    <w:p>
      <w:r>
        <w:t>3. Precio y Forma de Pago</w:t>
      </w:r>
    </w:p>
    <w:p>
      <w:r>
        <w:t>El comprador deberá abonar el precio en [moneda] conforme a los términos especificados.</w:t>
        <w:br/>
      </w:r>
    </w:p>
    <w:p>
      <w:r>
        <w:t>4. Garantía del Equipo</w:t>
      </w:r>
    </w:p>
    <w:p>
      <w:r>
        <w:t>El vendedor garantiza el correcto funcionamiento de los bienes de equipo durante un período de [especificar tiempo].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