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bookmarkStart w:id="0" w:name="_GoBack"/>
      <w:bookmarkEnd w:id="0"/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BF730D">
        <w:rPr>
          <w:rFonts w:cs="Calibri"/>
        </w:rPr>
      </w:r>
      <w:r w:rsidR="00BF730D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BF730D">
        <w:rPr>
          <w:rFonts w:cs="Calibri"/>
        </w:rPr>
      </w:r>
      <w:r w:rsidR="00BF730D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lastRenderedPageBreak/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741AF">
        <w:rPr>
          <w:rFonts w:ascii="Calibri" w:hAnsi="Calibri"/>
          <w:b/>
          <w:color w:val="auto"/>
          <w:szCs w:val="22"/>
        </w:rPr>
        <w:t xml:space="preserve">Misión Comercial On-line </w:t>
      </w:r>
      <w:r w:rsidR="008274C8">
        <w:rPr>
          <w:rFonts w:ascii="Calibri" w:hAnsi="Calibri"/>
          <w:b/>
          <w:color w:val="auto"/>
          <w:szCs w:val="22"/>
        </w:rPr>
        <w:t>Colombia</w:t>
      </w:r>
      <w:r w:rsidR="00960FFA">
        <w:rPr>
          <w:rFonts w:ascii="Calibri" w:hAnsi="Calibri"/>
          <w:b/>
          <w:color w:val="auto"/>
          <w:szCs w:val="22"/>
        </w:rPr>
        <w:t xml:space="preserve"> 2020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960FFA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BF730D">
        <w:rPr>
          <w:rFonts w:cs="Calibri"/>
        </w:rPr>
      </w:r>
      <w:r w:rsidR="00BF730D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960FFA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BF730D">
        <w:rPr>
          <w:rFonts w:cs="Calibri"/>
        </w:rPr>
      </w:r>
      <w:r w:rsidR="00BF730D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</w:t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</w:t>
      </w:r>
      <w:r w:rsidR="00960FFA">
        <w:rPr>
          <w:rFonts w:ascii="Calibri" w:hAnsi="Calibri" w:cs="Arial"/>
          <w:bCs/>
          <w:color w:val="auto"/>
          <w:szCs w:val="22"/>
        </w:rPr>
        <w:t>20.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960FFA">
      <w:headerReference w:type="default" r:id="rId9"/>
      <w:footerReference w:type="even" r:id="rId10"/>
      <w:footerReference w:type="default" r:id="rId11"/>
      <w:pgSz w:w="11907" w:h="16840" w:code="9"/>
      <w:pgMar w:top="1843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0D" w:rsidRDefault="00BF730D">
      <w:r>
        <w:separator/>
      </w:r>
    </w:p>
  </w:endnote>
  <w:endnote w:type="continuationSeparator" w:id="0">
    <w:p w:rsidR="00BF730D" w:rsidRDefault="00B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E6473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6473C">
            <w:rPr>
              <w:lang w:val="es-ES_tradnl"/>
            </w:rPr>
            <w:t>2020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9516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0D" w:rsidRDefault="00BF730D">
      <w:r>
        <w:separator/>
      </w:r>
    </w:p>
  </w:footnote>
  <w:footnote w:type="continuationSeparator" w:id="0">
    <w:p w:rsidR="00BF730D" w:rsidRDefault="00BF730D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8064C4" w:rsidTr="00960FFA">
      <w:trPr>
        <w:jc w:val="center"/>
      </w:trPr>
      <w:tc>
        <w:tcPr>
          <w:tcW w:w="2410" w:type="dxa"/>
        </w:tcPr>
        <w:p w:rsidR="008064C4" w:rsidRDefault="008064C4" w:rsidP="008064C4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vAlign w:val="center"/>
          <w:hideMark/>
        </w:tcPr>
        <w:p w:rsidR="008064C4" w:rsidRDefault="008064C4" w:rsidP="008064C4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hideMark/>
        </w:tcPr>
        <w:p w:rsidR="008064C4" w:rsidRDefault="00960FFA" w:rsidP="008064C4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  <w:r w:rsidRPr="00960FFA">
            <w:rPr>
              <w:rFonts w:ascii="Calibri" w:hAnsi="Calibri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1BD14FF7" wp14:editId="47F58149">
                <wp:simplePos x="0" y="0"/>
                <wp:positionH relativeFrom="column">
                  <wp:posOffset>207010</wp:posOffset>
                </wp:positionH>
                <wp:positionV relativeFrom="paragraph">
                  <wp:posOffset>-168910</wp:posOffset>
                </wp:positionV>
                <wp:extent cx="1421130" cy="436880"/>
                <wp:effectExtent l="0" t="0" r="7620" b="1270"/>
                <wp:wrapNone/>
                <wp:docPr id="8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D1994" w:rsidRPr="008064C4" w:rsidRDefault="00960FFA" w:rsidP="008064C4">
    <w:pPr>
      <w:pStyle w:val="Encabezado"/>
    </w:pP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59264" behindDoc="1" locked="0" layoutInCell="1" allowOverlap="1" wp14:anchorId="1CB67453" wp14:editId="1E99563E">
          <wp:simplePos x="0" y="0"/>
          <wp:positionH relativeFrom="column">
            <wp:posOffset>-112395</wp:posOffset>
          </wp:positionH>
          <wp:positionV relativeFrom="paragraph">
            <wp:posOffset>-526415</wp:posOffset>
          </wp:positionV>
          <wp:extent cx="914400" cy="773430"/>
          <wp:effectExtent l="0" t="0" r="0" b="7620"/>
          <wp:wrapNone/>
          <wp:docPr id="9" name="Imagen 9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61312" behindDoc="0" locked="0" layoutInCell="1" allowOverlap="1" wp14:anchorId="783077CF" wp14:editId="76713516">
          <wp:simplePos x="0" y="0"/>
          <wp:positionH relativeFrom="column">
            <wp:posOffset>1063625</wp:posOffset>
          </wp:positionH>
          <wp:positionV relativeFrom="paragraph">
            <wp:posOffset>-424180</wp:posOffset>
          </wp:positionV>
          <wp:extent cx="1513205" cy="436880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62336" behindDoc="0" locked="0" layoutInCell="1" allowOverlap="1" wp14:anchorId="759CB354" wp14:editId="179886F1">
          <wp:simplePos x="0" y="0"/>
          <wp:positionH relativeFrom="column">
            <wp:posOffset>2788285</wp:posOffset>
          </wp:positionH>
          <wp:positionV relativeFrom="paragraph">
            <wp:posOffset>-403225</wp:posOffset>
          </wp:positionV>
          <wp:extent cx="1459865" cy="550545"/>
          <wp:effectExtent l="0" t="0" r="6985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4E84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1F6F7C"/>
    <w:rsid w:val="00200AB2"/>
    <w:rsid w:val="002507E3"/>
    <w:rsid w:val="002741AF"/>
    <w:rsid w:val="00274C8E"/>
    <w:rsid w:val="00283055"/>
    <w:rsid w:val="002929A5"/>
    <w:rsid w:val="002A0184"/>
    <w:rsid w:val="002B3E41"/>
    <w:rsid w:val="002C34B7"/>
    <w:rsid w:val="002C451B"/>
    <w:rsid w:val="002D78E2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65F93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137B"/>
    <w:rsid w:val="00782C6F"/>
    <w:rsid w:val="007A622D"/>
    <w:rsid w:val="007C0C97"/>
    <w:rsid w:val="007D33B0"/>
    <w:rsid w:val="007E2BE4"/>
    <w:rsid w:val="008064C4"/>
    <w:rsid w:val="008274C8"/>
    <w:rsid w:val="00860248"/>
    <w:rsid w:val="00860568"/>
    <w:rsid w:val="00866499"/>
    <w:rsid w:val="00866E85"/>
    <w:rsid w:val="008724CB"/>
    <w:rsid w:val="00873F2D"/>
    <w:rsid w:val="0089043D"/>
    <w:rsid w:val="00892AB4"/>
    <w:rsid w:val="00895169"/>
    <w:rsid w:val="0089618F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0FFA"/>
    <w:rsid w:val="00962B62"/>
    <w:rsid w:val="009645B9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42EA2"/>
    <w:rsid w:val="00A733D7"/>
    <w:rsid w:val="00A90C2C"/>
    <w:rsid w:val="00AA4FAF"/>
    <w:rsid w:val="00AC3288"/>
    <w:rsid w:val="00AE20BF"/>
    <w:rsid w:val="00AF44C4"/>
    <w:rsid w:val="00B007C5"/>
    <w:rsid w:val="00B01B5F"/>
    <w:rsid w:val="00B1261A"/>
    <w:rsid w:val="00B4422D"/>
    <w:rsid w:val="00B75F28"/>
    <w:rsid w:val="00B77ED3"/>
    <w:rsid w:val="00BB7392"/>
    <w:rsid w:val="00BB7694"/>
    <w:rsid w:val="00BD4629"/>
    <w:rsid w:val="00BD6251"/>
    <w:rsid w:val="00BF730D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6473C"/>
    <w:rsid w:val="00E71BC2"/>
    <w:rsid w:val="00E865D1"/>
    <w:rsid w:val="00E908E3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064C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1E765.08098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EAE46-3361-4A00-96D6-65A0D00E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3293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Chema Vega</cp:lastModifiedBy>
  <cp:revision>13</cp:revision>
  <cp:lastPrinted>2016-02-08T08:19:00Z</cp:lastPrinted>
  <dcterms:created xsi:type="dcterms:W3CDTF">2018-03-19T17:23:00Z</dcterms:created>
  <dcterms:modified xsi:type="dcterms:W3CDTF">2020-07-06T10:59:00Z</dcterms:modified>
</cp:coreProperties>
</file>