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E311C8" w:rsidRPr="006A41CE" w:rsidRDefault="001C4FD9" w:rsidP="001C4FD9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proofErr w:type="spellStart"/>
                            <w:r w:rsidRPr="001C4FD9">
                              <w:rPr>
                                <w:color w:val="FFFFFF"/>
                                <w:sz w:val="44"/>
                                <w:szCs w:val="44"/>
                              </w:rPr>
                              <w:t>Suministro</w:t>
                            </w:r>
                            <w:proofErr w:type="spellEnd"/>
                            <w:r w:rsidRPr="001C4FD9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1C4FD9">
                              <w:rPr>
                                <w:color w:val="FFFFFF"/>
                                <w:sz w:val="44"/>
                                <w:szCs w:val="44"/>
                              </w:rPr>
                              <w:t>bienes</w:t>
                            </w:r>
                            <w:proofErr w:type="spellEnd"/>
                            <w:r w:rsidRPr="001C4FD9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1C4FD9">
                              <w:rPr>
                                <w:color w:val="FFFFFF"/>
                                <w:sz w:val="44"/>
                                <w:szCs w:val="44"/>
                              </w:rPr>
                              <w:t>consumo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E311C8" w:rsidRPr="006A41CE" w:rsidRDefault="001C4FD9" w:rsidP="001C4FD9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  <w:proofErr w:type="spellStart"/>
                      <w:r w:rsidRPr="001C4FD9">
                        <w:rPr>
                          <w:color w:val="FFFFFF"/>
                          <w:sz w:val="44"/>
                          <w:szCs w:val="44"/>
                        </w:rPr>
                        <w:t>Suministro</w:t>
                      </w:r>
                      <w:proofErr w:type="spellEnd"/>
                      <w:r w:rsidRPr="001C4FD9">
                        <w:rPr>
                          <w:color w:val="FFFFFF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1C4FD9">
                        <w:rPr>
                          <w:color w:val="FFFFFF"/>
                          <w:sz w:val="44"/>
                          <w:szCs w:val="44"/>
                        </w:rPr>
                        <w:t>bienes</w:t>
                      </w:r>
                      <w:proofErr w:type="spellEnd"/>
                      <w:r w:rsidRPr="001C4FD9">
                        <w:rPr>
                          <w:color w:val="FFFFFF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1C4FD9">
                        <w:rPr>
                          <w:color w:val="FFFFFF"/>
                          <w:sz w:val="44"/>
                          <w:szCs w:val="44"/>
                        </w:rPr>
                        <w:t>consumo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6A41CE">
      <w:pPr>
        <w:pStyle w:val="Textoindependiente"/>
        <w:spacing w:before="4"/>
        <w:jc w:val="both"/>
        <w:rPr>
          <w:sz w:val="7"/>
          <w:lang w:val="es-ES"/>
        </w:rPr>
      </w:pP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</w:pPr>
      <w:proofErr w:type="spellStart"/>
      <w:r>
        <w:t>En</w:t>
      </w:r>
      <w:proofErr w:type="spellEnd"/>
      <w:r>
        <w:t xml:space="preserve"> ........................, a ................ de ............ de 20....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</w:rPr>
      </w:pPr>
      <w:r w:rsidRPr="00C25D2E">
        <w:rPr>
          <w:b/>
        </w:rPr>
        <w:t>REUNIDOS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</w:pP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De una parte,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DON/</w:t>
      </w:r>
      <w:proofErr w:type="gramStart"/>
      <w:r w:rsidRPr="001C4FD9">
        <w:rPr>
          <w:lang w:val="es-ES"/>
        </w:rPr>
        <w:t>DÑA ................</w:t>
      </w:r>
      <w:proofErr w:type="gramEnd"/>
      <w:r w:rsidRPr="001C4FD9">
        <w:rPr>
          <w:lang w:val="es-ES"/>
        </w:rPr>
        <w:t>, mayor de edad, de nacionalidad .............., vecino/a de ..................., y provisto/a de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DNI vigente </w:t>
      </w:r>
      <w:proofErr w:type="gramStart"/>
      <w:r w:rsidRPr="001C4FD9">
        <w:rPr>
          <w:lang w:val="es-ES"/>
        </w:rPr>
        <w:t>número ............</w:t>
      </w:r>
      <w:proofErr w:type="gramEnd"/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Y de otra parte,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DON .............</w:t>
      </w:r>
      <w:proofErr w:type="gramEnd"/>
      <w:r w:rsidRPr="001C4FD9">
        <w:rPr>
          <w:lang w:val="es-ES"/>
        </w:rPr>
        <w:t>, mayor de edad, de nacionalidad española, con domicilio en C/............... y provisto de DNI vigente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número</w:t>
      </w:r>
      <w:proofErr w:type="gramEnd"/>
      <w:r w:rsidRPr="001C4FD9">
        <w:rPr>
          <w:lang w:val="es-ES"/>
        </w:rPr>
        <w:t xml:space="preserve"> ..................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ACTÚAN</w:t>
      </w:r>
    </w:p>
    <w:p w:rsidR="00D76302" w:rsidRPr="001C4FD9" w:rsidRDefault="00D76302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El primero, en su calidad de Administrador/a Único/a de la </w:t>
      </w:r>
      <w:proofErr w:type="gramStart"/>
      <w:r w:rsidRPr="001C4FD9">
        <w:rPr>
          <w:lang w:val="es-ES"/>
        </w:rPr>
        <w:t>sociedad ...........</w:t>
      </w:r>
      <w:proofErr w:type="gramEnd"/>
      <w:r w:rsidRPr="001C4FD9">
        <w:rPr>
          <w:lang w:val="es-ES"/>
        </w:rPr>
        <w:t>, constituida por tiempo indefinido/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definido</w:t>
      </w:r>
      <w:proofErr w:type="gramEnd"/>
      <w:r w:rsidRPr="001C4FD9">
        <w:rPr>
          <w:lang w:val="es-ES"/>
        </w:rPr>
        <w:t xml:space="preserve"> mediante escritura ............., autorizada por el Notario de ...............; inscrita en el Registro Mercantil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</w:t>
      </w:r>
      <w:proofErr w:type="gramEnd"/>
      <w:r w:rsidRPr="001C4FD9">
        <w:rPr>
          <w:lang w:val="es-ES"/>
        </w:rPr>
        <w:t xml:space="preserve"> ................, con C.I.F. número ............ con domicilio social en ............., en la calle ............, quien manifiesta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la</w:t>
      </w:r>
      <w:proofErr w:type="gramEnd"/>
      <w:r w:rsidRPr="001C4FD9">
        <w:rPr>
          <w:lang w:val="es-ES"/>
        </w:rPr>
        <w:t xml:space="preserve"> vigencia y actualidad de su cargo, según consta en la escritura de nombramiento de Administrador para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dicha</w:t>
      </w:r>
      <w:proofErr w:type="gramEnd"/>
      <w:r w:rsidRPr="001C4FD9">
        <w:rPr>
          <w:lang w:val="es-ES"/>
        </w:rPr>
        <w:t xml:space="preserve"> mercantil en fecha de ............., autorizada por el Ilustre Notario ..........., para cuyo cargo fue nombrado/a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por</w:t>
      </w:r>
      <w:proofErr w:type="gramEnd"/>
      <w:r w:rsidRPr="001C4FD9">
        <w:rPr>
          <w:lang w:val="es-ES"/>
        </w:rPr>
        <w:t xml:space="preserve"> acuerdo unánime de la Junta General de Socios, celebrada el día ............. Manifestando la vigencia de su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nombramiento</w:t>
      </w:r>
      <w:proofErr w:type="gramEnd"/>
      <w:r w:rsidRPr="001C4FD9">
        <w:rPr>
          <w:lang w:val="es-ES"/>
        </w:rPr>
        <w:t xml:space="preserve"> y cargo.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En lo sucesivo denominado el "Fabricante"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El segundo, en su calidad de Administrador/a Único/a de la </w:t>
      </w:r>
      <w:proofErr w:type="gramStart"/>
      <w:r w:rsidRPr="001C4FD9">
        <w:rPr>
          <w:lang w:val="es-ES"/>
        </w:rPr>
        <w:t>sociedad .............</w:t>
      </w:r>
      <w:proofErr w:type="gramEnd"/>
      <w:r w:rsidRPr="001C4FD9">
        <w:rPr>
          <w:lang w:val="es-ES"/>
        </w:rPr>
        <w:t>, constituida por tiempo indefinido/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definido</w:t>
      </w:r>
      <w:proofErr w:type="gramEnd"/>
      <w:r w:rsidRPr="001C4FD9">
        <w:rPr>
          <w:lang w:val="es-ES"/>
        </w:rPr>
        <w:t xml:space="preserve"> mediante escritura ............., autorizada por el Notario de ...............; inscrita en el Registro Mercantil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</w:t>
      </w:r>
      <w:proofErr w:type="gramEnd"/>
      <w:r w:rsidRPr="001C4FD9">
        <w:rPr>
          <w:lang w:val="es-ES"/>
        </w:rPr>
        <w:t xml:space="preserve"> ............, con C.I.F. número .............. </w:t>
      </w:r>
      <w:proofErr w:type="gramStart"/>
      <w:r w:rsidRPr="001C4FD9">
        <w:rPr>
          <w:lang w:val="es-ES"/>
        </w:rPr>
        <w:t>con</w:t>
      </w:r>
      <w:proofErr w:type="gramEnd"/>
      <w:r w:rsidRPr="001C4FD9">
        <w:rPr>
          <w:lang w:val="es-ES"/>
        </w:rPr>
        <w:t xml:space="preserve"> domicilio social en ............, en la calle .............., quien manifiesta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la</w:t>
      </w:r>
      <w:proofErr w:type="gramEnd"/>
      <w:r w:rsidRPr="001C4FD9">
        <w:rPr>
          <w:lang w:val="es-ES"/>
        </w:rPr>
        <w:t xml:space="preserve"> vigencia y actualidad de su cargo, según consta en la escritura de nombramiento de Administrador para dicha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mercantil</w:t>
      </w:r>
      <w:proofErr w:type="gramEnd"/>
      <w:r w:rsidRPr="001C4FD9">
        <w:rPr>
          <w:lang w:val="es-ES"/>
        </w:rPr>
        <w:t xml:space="preserve"> en fecha de ............., autorizada por el Ilustre Notario ............., para cuyo cargo fue nombrado/a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por</w:t>
      </w:r>
      <w:proofErr w:type="gramEnd"/>
      <w:r w:rsidRPr="001C4FD9">
        <w:rPr>
          <w:lang w:val="es-ES"/>
        </w:rPr>
        <w:t xml:space="preserve"> acuerdo unánime de la Junta General de Socios, celebrada el día ................. Manifestando la vigencia de su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nombramiento</w:t>
      </w:r>
      <w:proofErr w:type="gramEnd"/>
      <w:r w:rsidRPr="001C4FD9">
        <w:rPr>
          <w:lang w:val="es-ES"/>
        </w:rPr>
        <w:t xml:space="preserve"> y cargo.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En los sucesivo denominado el "Suministrador"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Las partes previamente puestas de acuerdo, se reconocen mutuamente la capacidad de obrar necesaria para este</w:t>
      </w:r>
    </w:p>
    <w:p w:rsid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A</w:t>
      </w:r>
      <w:r w:rsidR="001C4FD9" w:rsidRPr="001C4FD9">
        <w:rPr>
          <w:lang w:val="es-ES"/>
        </w:rPr>
        <w:t>cto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MANIFIESTAN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Que la compañía </w:t>
      </w:r>
      <w:proofErr w:type="gramStart"/>
      <w:r w:rsidRPr="001C4FD9">
        <w:rPr>
          <w:lang w:val="es-ES"/>
        </w:rPr>
        <w:t>mercantil ..................</w:t>
      </w:r>
      <w:proofErr w:type="gramEnd"/>
      <w:r w:rsidRPr="001C4FD9">
        <w:rPr>
          <w:lang w:val="es-ES"/>
        </w:rPr>
        <w:t xml:space="preserve"> se dedica a la fabricación de bienes destinados a ser vendidos a terceros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Y que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Los productos comprados al Suministrador en los términos del presente contrato se destinarán a la venta a terceros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dentro</w:t>
      </w:r>
      <w:proofErr w:type="gramEnd"/>
      <w:r w:rsidRPr="001C4FD9">
        <w:rPr>
          <w:lang w:val="es-ES"/>
        </w:rPr>
        <w:t xml:space="preserve"> del marco de los negocios del Fabricante, que éste revenderá bajo su propia marca comercial, sin ningún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otro</w:t>
      </w:r>
      <w:proofErr w:type="gramEnd"/>
      <w:r w:rsidRPr="001C4FD9">
        <w:rPr>
          <w:lang w:val="es-ES"/>
        </w:rPr>
        <w:t xml:space="preserve"> tratamiento, transformación o modificación del producto, para ampliar su gama de productos.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Puestas de acuerdo ambas partes, de sus respectivas y libres voluntades, convienen y otorgan el presente Contrato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</w:t>
      </w:r>
      <w:proofErr w:type="gramEnd"/>
      <w:r w:rsidRPr="001C4FD9">
        <w:rPr>
          <w:lang w:val="es-ES"/>
        </w:rPr>
        <w:t xml:space="preserve"> suministro de bienes de consumo, y pasan a regirse bajo las siguientes</w:t>
      </w:r>
    </w:p>
    <w:p w:rsidR="00C25D2E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ESTIPULACIONES</w:t>
      </w:r>
    </w:p>
    <w:p w:rsidR="00C25D2E" w:rsidRPr="00C25D2E" w:rsidRDefault="00C25D2E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PRIMERO.- OBJETO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El Suministrador se comprometerá a vender los </w:t>
      </w:r>
      <w:proofErr w:type="gramStart"/>
      <w:r w:rsidRPr="001C4FD9">
        <w:rPr>
          <w:lang w:val="es-ES"/>
        </w:rPr>
        <w:t>productos ...............</w:t>
      </w:r>
      <w:proofErr w:type="gramEnd"/>
      <w:r w:rsidRPr="001C4FD9">
        <w:rPr>
          <w:lang w:val="es-ES"/>
        </w:rPr>
        <w:t>, conforme a los pedidos que solicite el Fabricante,</w:t>
      </w:r>
      <w:r w:rsidR="00C25D2E">
        <w:rPr>
          <w:lang w:val="es-ES"/>
        </w:rPr>
        <w:t xml:space="preserve"> </w:t>
      </w:r>
      <w:r w:rsidRPr="001C4FD9">
        <w:rPr>
          <w:lang w:val="es-ES"/>
        </w:rPr>
        <w:t>según las cláusulas del presente contrato.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</w:rPr>
      </w:pPr>
      <w:r w:rsidRPr="00C25D2E">
        <w:rPr>
          <w:b/>
        </w:rPr>
        <w:t>SEGUNDO</w:t>
      </w:r>
      <w:proofErr w:type="gramStart"/>
      <w:r w:rsidRPr="00C25D2E">
        <w:rPr>
          <w:b/>
        </w:rPr>
        <w:t>.-</w:t>
      </w:r>
      <w:proofErr w:type="gramEnd"/>
      <w:r w:rsidRPr="00C25D2E">
        <w:rPr>
          <w:b/>
        </w:rPr>
        <w:t xml:space="preserve"> RELACIÓN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El fabricante tendrá el derecho no exclusivo de revender los productos.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El suministrador garantiza que no está obligado por ningún compromiso incompatible con los derechos concedidos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al</w:t>
      </w:r>
      <w:proofErr w:type="gramEnd"/>
      <w:r w:rsidRPr="001C4FD9">
        <w:rPr>
          <w:lang w:val="es-ES"/>
        </w:rPr>
        <w:t xml:space="preserve"> fabricante en virtud de este contrato.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C25D2E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C25D2E">
        <w:rPr>
          <w:b/>
          <w:lang w:val="es-ES"/>
        </w:rPr>
        <w:t>TERCERO.- OBLIGACIONES DEL FABRICANTE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Las que las parten acuerden, incluyendo: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cantidades</w:t>
      </w:r>
      <w:proofErr w:type="gramEnd"/>
      <w:r w:rsidRPr="001C4FD9">
        <w:rPr>
          <w:lang w:val="es-ES"/>
        </w:rPr>
        <w:t xml:space="preserve"> mínimas que se obliga a entregar, precios aplicables, su destino, y fechas de entrega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previsiones</w:t>
      </w:r>
      <w:proofErr w:type="gramEnd"/>
      <w:r w:rsidRPr="001C4FD9">
        <w:rPr>
          <w:lang w:val="es-ES"/>
        </w:rPr>
        <w:t xml:space="preserve"> de compras y pedidos que hará llegar al suministrador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CUARTO.- OBLIGACIONES DEL SUMINISTRADOR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Las que las partes acuerden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QUINTO.- ENTREGAS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Los productos serán, salvo estipulación contraria en los pedidos, entregados "de fábrica", según la definición </w:t>
      </w:r>
      <w:r w:rsidRPr="001C4FD9">
        <w:rPr>
          <w:lang w:val="es-ES"/>
        </w:rPr>
        <w:lastRenderedPageBreak/>
        <w:t>establecida</w:t>
      </w:r>
      <w:r w:rsidR="00C25D2E">
        <w:rPr>
          <w:lang w:val="es-ES"/>
        </w:rPr>
        <w:t xml:space="preserve"> </w:t>
      </w:r>
      <w:r w:rsidRPr="001C4FD9">
        <w:rPr>
          <w:lang w:val="es-ES"/>
        </w:rPr>
        <w:t>en los INCOTERMS de la CCI, en la edición vigente en el momento de la firma del contrato.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El plazo de entrega no podrá ser inferior </w:t>
      </w:r>
      <w:proofErr w:type="gramStart"/>
      <w:r w:rsidRPr="001C4FD9">
        <w:rPr>
          <w:lang w:val="es-ES"/>
        </w:rPr>
        <w:t>a ................</w:t>
      </w:r>
      <w:proofErr w:type="gramEnd"/>
      <w:r w:rsidRPr="001C4FD9">
        <w:rPr>
          <w:lang w:val="es-ES"/>
        </w:rPr>
        <w:t xml:space="preserve"> días, contados desde la recepción del pedido por el Suministrador.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SEXTO.- PRECIOS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Los precios de los Productos serán los que figuran en la </w:t>
      </w:r>
      <w:proofErr w:type="gramStart"/>
      <w:r w:rsidRPr="001C4FD9">
        <w:rPr>
          <w:lang w:val="es-ES"/>
        </w:rPr>
        <w:t>tarifa ...........</w:t>
      </w:r>
      <w:proofErr w:type="gramEnd"/>
      <w:r w:rsidRPr="001C4FD9">
        <w:rPr>
          <w:lang w:val="es-ES"/>
        </w:rPr>
        <w:t>, incluyendo en el precio de compra los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gastos</w:t>
      </w:r>
      <w:proofErr w:type="gramEnd"/>
      <w:r w:rsidRPr="001C4FD9">
        <w:rPr>
          <w:lang w:val="es-ES"/>
        </w:rPr>
        <w:t xml:space="preserve"> de ............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Los precios unitarios de los productos no serán modificados durante un periodo </w:t>
      </w:r>
      <w:proofErr w:type="gramStart"/>
      <w:r w:rsidRPr="001C4FD9">
        <w:rPr>
          <w:lang w:val="es-ES"/>
        </w:rPr>
        <w:t>de ....................</w:t>
      </w:r>
      <w:proofErr w:type="gramEnd"/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C25D2E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C25D2E">
        <w:rPr>
          <w:b/>
          <w:lang w:val="es-ES"/>
        </w:rPr>
        <w:t>SÉPTIMO.- CONDICIONES DE PAGO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Los pagos se efectuarán en </w:t>
      </w:r>
      <w:proofErr w:type="gramStart"/>
      <w:r w:rsidRPr="001C4FD9">
        <w:rPr>
          <w:lang w:val="es-ES"/>
        </w:rPr>
        <w:t>moneda ...............</w:t>
      </w:r>
      <w:proofErr w:type="gramEnd"/>
      <w:r w:rsidRPr="001C4FD9">
        <w:rPr>
          <w:lang w:val="es-ES"/>
        </w:rPr>
        <w:t xml:space="preserve"> y, salvo pacto en contrario, en ..................... días tras la facturación.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OCTAVO.- GARANTÍA, RESPONSABILIDAD POR DEFECTOS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Las cuestiones relativas a la garantía y la responsabilidad por los daños y perjuicios irrogados a los consumidores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se</w:t>
      </w:r>
      <w:proofErr w:type="gramEnd"/>
      <w:r w:rsidRPr="001C4FD9">
        <w:rPr>
          <w:lang w:val="es-ES"/>
        </w:rPr>
        <w:t xml:space="preserve"> regirán por la ley española 23/2003, de 10 de julio, de Garantías en la Venta de Bienes de Consumo y será el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vendedor</w:t>
      </w:r>
      <w:proofErr w:type="gramEnd"/>
      <w:r w:rsidRPr="001C4FD9">
        <w:rPr>
          <w:lang w:val="es-ES"/>
        </w:rPr>
        <w:t xml:space="preserve"> responsable de los mismos.</w:t>
      </w:r>
    </w:p>
    <w:p w:rsidR="00C25D2E" w:rsidRPr="00C25D2E" w:rsidRDefault="00C25D2E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1C4FD9" w:rsidRPr="00C25D2E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NOVENO.- VIGENCIA Y DURACIÓN DEL CONTRATO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 xml:space="preserve">La duración del contrato será </w:t>
      </w:r>
      <w:proofErr w:type="gramStart"/>
      <w:r w:rsidRPr="001C4FD9">
        <w:rPr>
          <w:lang w:val="es-ES"/>
        </w:rPr>
        <w:t>de .................</w:t>
      </w:r>
      <w:proofErr w:type="gramEnd"/>
      <w:r w:rsidRPr="001C4FD9">
        <w:rPr>
          <w:lang w:val="es-ES"/>
        </w:rPr>
        <w:t xml:space="preserve"> </w:t>
      </w:r>
      <w:proofErr w:type="gramStart"/>
      <w:r w:rsidRPr="001C4FD9">
        <w:rPr>
          <w:lang w:val="es-ES"/>
        </w:rPr>
        <w:t>años</w:t>
      </w:r>
      <w:proofErr w:type="gramEnd"/>
      <w:r w:rsidRPr="001C4FD9">
        <w:rPr>
          <w:lang w:val="es-ES"/>
        </w:rPr>
        <w:t xml:space="preserve"> desde la firma del presente contrato, salvo denuncia unilateral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</w:t>
      </w:r>
      <w:proofErr w:type="gramEnd"/>
      <w:r w:rsidRPr="001C4FD9">
        <w:rPr>
          <w:lang w:val="es-ES"/>
        </w:rPr>
        <w:t xml:space="preserve"> una de las partes mediante notificación por escrito a la otra parte, con al menos .................... </w:t>
      </w:r>
      <w:proofErr w:type="gramStart"/>
      <w:r w:rsidRPr="001C4FD9">
        <w:rPr>
          <w:lang w:val="es-ES"/>
        </w:rPr>
        <w:t>de</w:t>
      </w:r>
      <w:proofErr w:type="gramEnd"/>
      <w:r w:rsidRPr="001C4FD9">
        <w:rPr>
          <w:lang w:val="es-ES"/>
        </w:rPr>
        <w:t xml:space="preserve"> antelación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a</w:t>
      </w:r>
      <w:proofErr w:type="gramEnd"/>
      <w:r w:rsidRPr="001C4FD9">
        <w:rPr>
          <w:lang w:val="es-ES"/>
        </w:rPr>
        <w:t xml:space="preserve"> la fecha en que se desee resolver el contrato.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El presente contrato podrá, sin perjuicio de las disposiciones expresas, ser rescindido inmediatamente en caso de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incumplimiento</w:t>
      </w:r>
      <w:proofErr w:type="gramEnd"/>
      <w:r w:rsidRPr="001C4FD9">
        <w:rPr>
          <w:lang w:val="es-ES"/>
        </w:rPr>
        <w:t xml:space="preserve"> de las obligaciones por cualquiera de las partes contratantes.</w:t>
      </w:r>
    </w:p>
    <w:p w:rsidR="00C25D2E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  <w:r w:rsidRPr="00C25D2E">
        <w:rPr>
          <w:b/>
          <w:lang w:val="es-ES"/>
        </w:rPr>
        <w:t>DÉCIMO.- LEY APLICABLE Y JURISDICCIÓN O SUMISIÓN AL ARBITRAJE</w:t>
      </w:r>
    </w:p>
    <w:p w:rsidR="00C25D2E" w:rsidRPr="00C25D2E" w:rsidRDefault="00C25D2E" w:rsidP="001C4FD9">
      <w:pPr>
        <w:pStyle w:val="Textoindependiente"/>
        <w:tabs>
          <w:tab w:val="left" w:pos="1265"/>
        </w:tabs>
        <w:ind w:left="119"/>
        <w:jc w:val="both"/>
        <w:rPr>
          <w:b/>
          <w:lang w:val="es-ES"/>
        </w:rPr>
      </w:pP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Cualquier litigio que pueda surgir entre las partes se someterá a la jurisdicción de los Tribunales del domicilio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de</w:t>
      </w:r>
      <w:proofErr w:type="gramEnd"/>
      <w:r w:rsidRPr="001C4FD9">
        <w:rPr>
          <w:lang w:val="es-ES"/>
        </w:rPr>
        <w:t xml:space="preserve"> ................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O</w:t>
      </w:r>
      <w:r w:rsidR="00C25D2E">
        <w:rPr>
          <w:lang w:val="es-ES"/>
        </w:rPr>
        <w:t xml:space="preserve"> </w:t>
      </w:r>
      <w:bookmarkStart w:id="0" w:name="_GoBack"/>
      <w:bookmarkEnd w:id="0"/>
      <w:r w:rsidRPr="001C4FD9">
        <w:rPr>
          <w:lang w:val="es-ES"/>
        </w:rPr>
        <w:t>Cualquier litigio que pueda surgir entre las partes relativo al presente contrato, serán resueltos definitivamente,</w:t>
      </w: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sin</w:t>
      </w:r>
      <w:proofErr w:type="gramEnd"/>
      <w:r w:rsidRPr="001C4FD9">
        <w:rPr>
          <w:lang w:val="es-ES"/>
        </w:rPr>
        <w:t xml:space="preserve"> ulterior recurso a los tribunales ordinarios, por un tribunal arbitral, formado por uno o varios árbitros, según</w:t>
      </w:r>
    </w:p>
    <w:p w:rsid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el</w:t>
      </w:r>
      <w:proofErr w:type="gramEnd"/>
      <w:r w:rsidRPr="001C4FD9">
        <w:rPr>
          <w:lang w:val="es-ES"/>
        </w:rPr>
        <w:t xml:space="preserve"> Reglamento sobre Conciliación y Arbitraje de la Cámara de Comercio Internacional.</w:t>
      </w:r>
    </w:p>
    <w:p w:rsidR="00C25D2E" w:rsidRPr="001C4FD9" w:rsidRDefault="00C25D2E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1C4FD9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1C4FD9">
        <w:rPr>
          <w:lang w:val="es-ES"/>
        </w:rPr>
        <w:t>Cada parte recibe una copia firmada del presente contrato, y para que así conste firman el presente documento</w:t>
      </w:r>
    </w:p>
    <w:p w:rsidR="00F61571" w:rsidRPr="001C4FD9" w:rsidRDefault="001C4FD9" w:rsidP="001C4FD9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1C4FD9">
        <w:rPr>
          <w:lang w:val="es-ES"/>
        </w:rPr>
        <w:t>por</w:t>
      </w:r>
      <w:proofErr w:type="gramEnd"/>
      <w:r w:rsidRPr="001C4FD9">
        <w:rPr>
          <w:lang w:val="es-ES"/>
        </w:rPr>
        <w:t xml:space="preserve"> duplicado y a un solo efecto en el lugar y fecha indicados en el encabezamiento.</w:t>
      </w:r>
    </w:p>
    <w:p w:rsidR="00F61571" w:rsidRDefault="00F61571" w:rsidP="00F61571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F61571" w:rsidRPr="00F61571" w:rsidRDefault="00F61571" w:rsidP="00F61571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5A36E7" w:rsidRPr="00F61571" w:rsidRDefault="005A36E7" w:rsidP="00982BBD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6A41CE" w:rsidRPr="00277E15" w:rsidRDefault="00982BBD" w:rsidP="00982BBD">
      <w:pPr>
        <w:pStyle w:val="Textoindependiente"/>
        <w:tabs>
          <w:tab w:val="left" w:pos="1265"/>
        </w:tabs>
        <w:ind w:left="119"/>
        <w:jc w:val="both"/>
        <w:rPr>
          <w:sz w:val="14"/>
          <w:szCs w:val="14"/>
          <w:lang w:val="es-ES"/>
        </w:rPr>
      </w:pPr>
      <w:r w:rsidRPr="00277E15">
        <w:rPr>
          <w:sz w:val="14"/>
          <w:szCs w:val="14"/>
          <w:lang w:val="es-ES"/>
        </w:rPr>
        <w:t>*Este Contrato es un modelo. En ningún caso debe ser tomado como única referencia. Le recomendamos consultar con un especialista en la materia para la redacción y firma de contratos con sus clientes</w:t>
      </w:r>
    </w:p>
    <w:sectPr w:rsidR="006A41CE" w:rsidRPr="00277E15">
      <w:headerReference w:type="default" r:id="rId12"/>
      <w:pgSz w:w="11910" w:h="16840"/>
      <w:pgMar w:top="620" w:right="66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19" w:rsidRDefault="00202119">
      <w:r>
        <w:separator/>
      </w:r>
    </w:p>
  </w:endnote>
  <w:endnote w:type="continuationSeparator" w:id="0">
    <w:p w:rsidR="00202119" w:rsidRDefault="0020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19" w:rsidRDefault="00202119">
      <w:r>
        <w:separator/>
      </w:r>
    </w:p>
  </w:footnote>
  <w:footnote w:type="continuationSeparator" w:id="0">
    <w:p w:rsidR="00202119" w:rsidRDefault="0020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3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60993"/>
    <w:rsid w:val="00095400"/>
    <w:rsid w:val="001048BB"/>
    <w:rsid w:val="00120EB4"/>
    <w:rsid w:val="001C4FD9"/>
    <w:rsid w:val="00202119"/>
    <w:rsid w:val="002101A2"/>
    <w:rsid w:val="00277E15"/>
    <w:rsid w:val="00284D71"/>
    <w:rsid w:val="00337508"/>
    <w:rsid w:val="00367A06"/>
    <w:rsid w:val="003A3A04"/>
    <w:rsid w:val="004842F5"/>
    <w:rsid w:val="00554C44"/>
    <w:rsid w:val="005A36E7"/>
    <w:rsid w:val="005E1597"/>
    <w:rsid w:val="00697751"/>
    <w:rsid w:val="006A41CE"/>
    <w:rsid w:val="006E5FB2"/>
    <w:rsid w:val="007114C7"/>
    <w:rsid w:val="00744640"/>
    <w:rsid w:val="007F37F1"/>
    <w:rsid w:val="007F67BC"/>
    <w:rsid w:val="0090094C"/>
    <w:rsid w:val="00982BBD"/>
    <w:rsid w:val="00987957"/>
    <w:rsid w:val="009F79A8"/>
    <w:rsid w:val="00A423BD"/>
    <w:rsid w:val="00AA24E8"/>
    <w:rsid w:val="00AF2A39"/>
    <w:rsid w:val="00BE29DC"/>
    <w:rsid w:val="00C25D2E"/>
    <w:rsid w:val="00C47B9B"/>
    <w:rsid w:val="00C60383"/>
    <w:rsid w:val="00CA1300"/>
    <w:rsid w:val="00D76302"/>
    <w:rsid w:val="00D941AA"/>
    <w:rsid w:val="00E311C8"/>
    <w:rsid w:val="00E348B2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B733-CDB2-4A59-AA78-067A6087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2016-07-12T10:00:00Z</dcterms:created>
  <dcterms:modified xsi:type="dcterms:W3CDTF">2016-07-12T10:02:00Z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