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122887</wp:posOffset>
                </wp:positionV>
                <wp:extent cx="7625080" cy="8333105"/>
                <wp:effectExtent l="0" t="0" r="1397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7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735021" w:rsidRPr="000D7033" w:rsidRDefault="00735021" w:rsidP="00735021">
                            <w:pPr>
                              <w:tabs>
                                <w:tab w:val="left" w:pos="1990"/>
                                <w:tab w:val="left" w:pos="3310"/>
                              </w:tabs>
                              <w:spacing w:before="284" w:line="285" w:lineRule="auto"/>
                              <w:ind w:left="1064" w:right="256" w:hanging="339"/>
                              <w:jc w:val="right"/>
                              <w:rPr>
                                <w:sz w:val="48"/>
                                <w:lang w:val="es-ES"/>
                              </w:rPr>
                            </w:pPr>
                            <w:r w:rsidRPr="000D7033">
                              <w:rPr>
                                <w:color w:val="FFFFFF"/>
                                <w:spacing w:val="-6"/>
                                <w:sz w:val="48"/>
                                <w:lang w:val="es-ES"/>
                              </w:rPr>
                              <w:t>Aval</w:t>
                            </w:r>
                            <w:r w:rsidRPr="000D7033">
                              <w:rPr>
                                <w:color w:val="FFFFFF"/>
                                <w:spacing w:val="-2"/>
                                <w:sz w:val="48"/>
                                <w:lang w:val="es-ES"/>
                              </w:rPr>
                              <w:t xml:space="preserve"> </w:t>
                            </w:r>
                            <w:r w:rsidRPr="000D7033">
                              <w:rPr>
                                <w:color w:val="FFFFFF"/>
                                <w:sz w:val="48"/>
                                <w:lang w:val="es-ES"/>
                              </w:rPr>
                              <w:t>ante</w:t>
                            </w:r>
                            <w:r w:rsidRPr="000D7033">
                              <w:rPr>
                                <w:color w:val="FFFFFF"/>
                                <w:sz w:val="48"/>
                                <w:lang w:val="es-ES"/>
                              </w:rPr>
                              <w:tab/>
                              <w:t>aduanas en</w:t>
                            </w:r>
                            <w:r w:rsidRPr="000D7033">
                              <w:rPr>
                                <w:color w:val="FFFFFF"/>
                                <w:sz w:val="48"/>
                                <w:lang w:val="es-ES"/>
                              </w:rPr>
                              <w:tab/>
                              <w:t>garantía</w:t>
                            </w:r>
                            <w:r w:rsidRPr="000D7033">
                              <w:rPr>
                                <w:color w:val="FFFFFF"/>
                                <w:spacing w:val="-15"/>
                                <w:sz w:val="48"/>
                                <w:lang w:val="es-ES"/>
                              </w:rPr>
                              <w:t xml:space="preserve"> </w:t>
                            </w:r>
                            <w:r w:rsidRPr="000D7033">
                              <w:rPr>
                                <w:color w:val="FFFFFF"/>
                                <w:sz w:val="48"/>
                                <w:lang w:val="es-ES"/>
                              </w:rPr>
                              <w:t>del</w:t>
                            </w:r>
                          </w:p>
                          <w:p w:rsidR="00735021" w:rsidRPr="000D7033" w:rsidRDefault="00735021" w:rsidP="00735021">
                            <w:pPr>
                              <w:spacing w:before="119" w:line="285" w:lineRule="auto"/>
                              <w:ind w:left="1309" w:right="256" w:hanging="245"/>
                              <w:jc w:val="right"/>
                              <w:rPr>
                                <w:sz w:val="48"/>
                                <w:lang w:val="es-ES"/>
                              </w:rPr>
                            </w:pPr>
                            <w:proofErr w:type="gramStart"/>
                            <w:r w:rsidRPr="000D7033">
                              <w:rPr>
                                <w:color w:val="FFFFFF"/>
                                <w:sz w:val="48"/>
                                <w:lang w:val="es-ES"/>
                              </w:rPr>
                              <w:t>pago</w:t>
                            </w:r>
                            <w:proofErr w:type="gramEnd"/>
                            <w:r w:rsidRPr="000D7033">
                              <w:rPr>
                                <w:color w:val="FFFFFF"/>
                                <w:sz w:val="48"/>
                                <w:lang w:val="es-ES"/>
                              </w:rPr>
                              <w:t xml:space="preserve"> de derechos de importación</w:t>
                            </w:r>
                          </w:p>
                          <w:p w:rsidR="00735021" w:rsidRPr="000D7033" w:rsidRDefault="00735021" w:rsidP="00735021">
                            <w:pPr>
                              <w:spacing w:before="120"/>
                              <w:ind w:right="258"/>
                              <w:jc w:val="right"/>
                              <w:rPr>
                                <w:sz w:val="48"/>
                                <w:lang w:val="es-ES"/>
                              </w:rPr>
                            </w:pPr>
                            <w:r w:rsidRPr="000D7033">
                              <w:rPr>
                                <w:color w:val="FFFFFF"/>
                                <w:sz w:val="48"/>
                                <w:lang w:val="es-ES"/>
                              </w:rPr>
                              <w:t>Código de aval 7</w:t>
                            </w:r>
                          </w:p>
                          <w:p w:rsidR="00571859" w:rsidRPr="00AE17ED" w:rsidRDefault="00571859" w:rsidP="00D214FD">
                            <w:pPr>
                              <w:spacing w:before="287" w:line="285" w:lineRule="auto"/>
                              <w:ind w:left="1037" w:right="241" w:hanging="80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735021" w:rsidRPr="000D7033" w:rsidRDefault="00735021" w:rsidP="00735021">
                      <w:pPr>
                        <w:tabs>
                          <w:tab w:val="left" w:pos="1990"/>
                          <w:tab w:val="left" w:pos="3310"/>
                        </w:tabs>
                        <w:spacing w:before="284" w:line="285" w:lineRule="auto"/>
                        <w:ind w:left="1064" w:right="256" w:hanging="339"/>
                        <w:jc w:val="right"/>
                        <w:rPr>
                          <w:sz w:val="48"/>
                          <w:lang w:val="es-ES"/>
                        </w:rPr>
                      </w:pPr>
                      <w:r w:rsidRPr="000D7033">
                        <w:rPr>
                          <w:color w:val="FFFFFF"/>
                          <w:spacing w:val="-6"/>
                          <w:sz w:val="48"/>
                          <w:lang w:val="es-ES"/>
                        </w:rPr>
                        <w:t>Aval</w:t>
                      </w:r>
                      <w:r w:rsidRPr="000D7033">
                        <w:rPr>
                          <w:color w:val="FFFFFF"/>
                          <w:spacing w:val="-2"/>
                          <w:sz w:val="48"/>
                          <w:lang w:val="es-ES"/>
                        </w:rPr>
                        <w:t xml:space="preserve"> </w:t>
                      </w:r>
                      <w:r w:rsidRPr="000D7033">
                        <w:rPr>
                          <w:color w:val="FFFFFF"/>
                          <w:sz w:val="48"/>
                          <w:lang w:val="es-ES"/>
                        </w:rPr>
                        <w:t>ante</w:t>
                      </w:r>
                      <w:r w:rsidRPr="000D7033">
                        <w:rPr>
                          <w:color w:val="FFFFFF"/>
                          <w:sz w:val="48"/>
                          <w:lang w:val="es-ES"/>
                        </w:rPr>
                        <w:tab/>
                        <w:t>aduanas en</w:t>
                      </w:r>
                      <w:r w:rsidRPr="000D7033">
                        <w:rPr>
                          <w:color w:val="FFFFFF"/>
                          <w:sz w:val="48"/>
                          <w:lang w:val="es-ES"/>
                        </w:rPr>
                        <w:tab/>
                        <w:t>garantía</w:t>
                      </w:r>
                      <w:r w:rsidRPr="000D7033">
                        <w:rPr>
                          <w:color w:val="FFFFFF"/>
                          <w:spacing w:val="-15"/>
                          <w:sz w:val="48"/>
                          <w:lang w:val="es-ES"/>
                        </w:rPr>
                        <w:t xml:space="preserve"> </w:t>
                      </w:r>
                      <w:r w:rsidRPr="000D7033">
                        <w:rPr>
                          <w:color w:val="FFFFFF"/>
                          <w:sz w:val="48"/>
                          <w:lang w:val="es-ES"/>
                        </w:rPr>
                        <w:t>del</w:t>
                      </w:r>
                    </w:p>
                    <w:p w:rsidR="00735021" w:rsidRPr="000D7033" w:rsidRDefault="00735021" w:rsidP="00735021">
                      <w:pPr>
                        <w:spacing w:before="119" w:line="285" w:lineRule="auto"/>
                        <w:ind w:left="1309" w:right="256" w:hanging="245"/>
                        <w:jc w:val="right"/>
                        <w:rPr>
                          <w:sz w:val="48"/>
                          <w:lang w:val="es-ES"/>
                        </w:rPr>
                      </w:pPr>
                      <w:proofErr w:type="gramStart"/>
                      <w:r w:rsidRPr="000D7033">
                        <w:rPr>
                          <w:color w:val="FFFFFF"/>
                          <w:sz w:val="48"/>
                          <w:lang w:val="es-ES"/>
                        </w:rPr>
                        <w:t>pago</w:t>
                      </w:r>
                      <w:proofErr w:type="gramEnd"/>
                      <w:r w:rsidRPr="000D7033">
                        <w:rPr>
                          <w:color w:val="FFFFFF"/>
                          <w:sz w:val="48"/>
                          <w:lang w:val="es-ES"/>
                        </w:rPr>
                        <w:t xml:space="preserve"> de derechos de importación</w:t>
                      </w:r>
                    </w:p>
                    <w:p w:rsidR="00735021" w:rsidRPr="000D7033" w:rsidRDefault="00735021" w:rsidP="00735021">
                      <w:pPr>
                        <w:spacing w:before="120"/>
                        <w:ind w:right="258"/>
                        <w:jc w:val="right"/>
                        <w:rPr>
                          <w:sz w:val="48"/>
                          <w:lang w:val="es-ES"/>
                        </w:rPr>
                      </w:pPr>
                      <w:r w:rsidRPr="000D7033">
                        <w:rPr>
                          <w:color w:val="FFFFFF"/>
                          <w:sz w:val="48"/>
                          <w:lang w:val="es-ES"/>
                        </w:rPr>
                        <w:t>Código de aval 7</w:t>
                      </w:r>
                    </w:p>
                    <w:p w:rsidR="00571859" w:rsidRPr="00AE17ED" w:rsidRDefault="00571859" w:rsidP="00D214FD">
                      <w:pPr>
                        <w:spacing w:before="287" w:line="285" w:lineRule="auto"/>
                        <w:ind w:left="1037" w:right="241" w:hanging="80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DDD" w:rsidRPr="00431DDD" w:rsidRDefault="00431DDD" w:rsidP="00431DDD">
      <w:pPr>
        <w:pStyle w:val="Textoindependiente"/>
        <w:spacing w:before="1"/>
        <w:rPr>
          <w:sz w:val="19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r w:rsidRPr="000D7033">
        <w:rPr>
          <w:lang w:val="es-ES"/>
        </w:rPr>
        <w:t>NÚMERO DE REFERENCIA COMPLETO (NRC</w:t>
      </w:r>
      <w:proofErr w:type="gramStart"/>
      <w:r w:rsidRPr="000D7033">
        <w:rPr>
          <w:lang w:val="es-ES"/>
        </w:rPr>
        <w:t>) ..............................................................................................</w:t>
      </w:r>
      <w:proofErr w:type="gramEnd"/>
    </w:p>
    <w:p w:rsidR="00735021" w:rsidRPr="000D7033" w:rsidRDefault="00735021" w:rsidP="00735021">
      <w:pPr>
        <w:pStyle w:val="Textoindependiente"/>
        <w:spacing w:before="1"/>
        <w:rPr>
          <w:sz w:val="19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r w:rsidRPr="000D7033">
        <w:rPr>
          <w:lang w:val="es-ES"/>
        </w:rPr>
        <w:t>N.I.F. (Avalado</w:t>
      </w:r>
      <w:proofErr w:type="gramStart"/>
      <w:r w:rsidRPr="000D7033">
        <w:rPr>
          <w:lang w:val="es-ES"/>
        </w:rPr>
        <w:t>) ............................</w:t>
      </w:r>
      <w:proofErr w:type="gramEnd"/>
      <w:r w:rsidRPr="000D7033">
        <w:rPr>
          <w:lang w:val="es-ES"/>
        </w:rPr>
        <w:t xml:space="preserve"> Fecha de vencimiento: (0000)</w:t>
      </w:r>
    </w:p>
    <w:p w:rsidR="00735021" w:rsidRPr="000D7033" w:rsidRDefault="00735021" w:rsidP="00735021">
      <w:pPr>
        <w:pStyle w:val="Textoindependiente"/>
        <w:spacing w:before="1"/>
        <w:rPr>
          <w:sz w:val="19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r w:rsidRPr="000D7033">
        <w:rPr>
          <w:lang w:val="es-ES"/>
        </w:rPr>
        <w:t>Código de aval: ............................ Importe avalado: ................................................................................</w:t>
      </w:r>
    </w:p>
    <w:p w:rsidR="00735021" w:rsidRPr="000D7033" w:rsidRDefault="00735021" w:rsidP="00735021">
      <w:pPr>
        <w:pStyle w:val="Textoindependiente"/>
        <w:spacing w:before="2"/>
        <w:rPr>
          <w:sz w:val="19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r w:rsidRPr="000D7033">
        <w:rPr>
          <w:lang w:val="es-ES"/>
        </w:rPr>
        <w:t>REGISTRADO EN EL R.E.A. N</w:t>
      </w:r>
      <w:proofErr w:type="gramStart"/>
      <w:r w:rsidRPr="000D7033">
        <w:rPr>
          <w:lang w:val="es-ES"/>
        </w:rPr>
        <w:t>º ..................................................................................................................</w:t>
      </w:r>
      <w:proofErr w:type="gramEnd"/>
    </w:p>
    <w:p w:rsidR="00735021" w:rsidRPr="000D7033" w:rsidRDefault="00735021" w:rsidP="00735021">
      <w:pPr>
        <w:pStyle w:val="Textoindependiente"/>
        <w:spacing w:before="3"/>
        <w:rPr>
          <w:sz w:val="19"/>
          <w:lang w:val="es-ES"/>
        </w:rPr>
      </w:pPr>
    </w:p>
    <w:p w:rsidR="00735021" w:rsidRPr="000D7033" w:rsidRDefault="00735021" w:rsidP="00735021">
      <w:pPr>
        <w:pStyle w:val="Ttulo1"/>
        <w:spacing w:before="1"/>
        <w:rPr>
          <w:lang w:val="es-ES"/>
        </w:rPr>
      </w:pPr>
      <w:r w:rsidRPr="000D7033">
        <w:rPr>
          <w:lang w:val="es-ES"/>
        </w:rPr>
        <w:t>AVALISTA</w:t>
      </w:r>
    </w:p>
    <w:p w:rsidR="00735021" w:rsidRPr="000D7033" w:rsidRDefault="00735021" w:rsidP="00735021">
      <w:pPr>
        <w:pStyle w:val="Textoindependiente"/>
        <w:spacing w:before="1"/>
        <w:rPr>
          <w:b/>
          <w:sz w:val="19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proofErr w:type="gramStart"/>
      <w:r w:rsidRPr="000D7033">
        <w:rPr>
          <w:lang w:val="es-ES"/>
        </w:rPr>
        <w:t>Entidad ......................................................................................</w:t>
      </w:r>
      <w:proofErr w:type="gramEnd"/>
      <w:r w:rsidRPr="000D7033">
        <w:rPr>
          <w:lang w:val="es-ES"/>
        </w:rPr>
        <w:t xml:space="preserve"> N.I.F</w:t>
      </w:r>
      <w:proofErr w:type="gramStart"/>
      <w:r w:rsidRPr="000D7033">
        <w:rPr>
          <w:lang w:val="es-ES"/>
        </w:rPr>
        <w:t>. ..................................................</w:t>
      </w:r>
      <w:proofErr w:type="gramEnd"/>
    </w:p>
    <w:p w:rsidR="00735021" w:rsidRPr="000D7033" w:rsidRDefault="00735021" w:rsidP="00735021">
      <w:pPr>
        <w:pStyle w:val="Textoindependiente"/>
        <w:spacing w:before="33"/>
        <w:ind w:left="175"/>
        <w:jc w:val="both"/>
        <w:rPr>
          <w:lang w:val="es-ES"/>
        </w:rPr>
      </w:pPr>
      <w:proofErr w:type="gramStart"/>
      <w:r w:rsidRPr="000D7033">
        <w:rPr>
          <w:lang w:val="es-ES"/>
        </w:rPr>
        <w:t>Oficina ....................................................</w:t>
      </w:r>
      <w:proofErr w:type="gramEnd"/>
      <w:r w:rsidRPr="000D7033">
        <w:rPr>
          <w:lang w:val="es-ES"/>
        </w:rPr>
        <w:t xml:space="preserve"> </w:t>
      </w:r>
      <w:proofErr w:type="gramStart"/>
      <w:r w:rsidRPr="000D7033">
        <w:rPr>
          <w:lang w:val="es-ES"/>
        </w:rPr>
        <w:t>Código ....................................................................................</w:t>
      </w:r>
      <w:proofErr w:type="gramEnd"/>
    </w:p>
    <w:p w:rsidR="00735021" w:rsidRPr="000D7033" w:rsidRDefault="00735021" w:rsidP="00735021">
      <w:pPr>
        <w:pStyle w:val="Textoindependiente"/>
        <w:spacing w:before="1"/>
        <w:rPr>
          <w:sz w:val="19"/>
          <w:lang w:val="es-ES"/>
        </w:rPr>
      </w:pPr>
    </w:p>
    <w:p w:rsidR="00735021" w:rsidRPr="000D7033" w:rsidRDefault="00735021" w:rsidP="00735021">
      <w:pPr>
        <w:pStyle w:val="Ttulo1"/>
        <w:rPr>
          <w:lang w:val="es-ES"/>
        </w:rPr>
      </w:pPr>
      <w:r w:rsidRPr="000D7033">
        <w:rPr>
          <w:lang w:val="es-ES"/>
        </w:rPr>
        <w:t>APODERADOS</w:t>
      </w:r>
    </w:p>
    <w:p w:rsidR="00735021" w:rsidRPr="000D7033" w:rsidRDefault="00735021" w:rsidP="00735021">
      <w:pPr>
        <w:pStyle w:val="Textoindependiente"/>
        <w:spacing w:before="1"/>
        <w:rPr>
          <w:b/>
          <w:sz w:val="19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r w:rsidRPr="000D7033">
        <w:rPr>
          <w:lang w:val="es-ES"/>
        </w:rPr>
        <w:t>NOMBRE Y APELLIDOS—N.I.F</w:t>
      </w:r>
      <w:proofErr w:type="gramStart"/>
      <w:r w:rsidRPr="000D7033">
        <w:rPr>
          <w:lang w:val="es-ES"/>
        </w:rPr>
        <w:t>. ...................................................................................................................</w:t>
      </w:r>
      <w:proofErr w:type="gramEnd"/>
    </w:p>
    <w:p w:rsidR="00735021" w:rsidRPr="000D7033" w:rsidRDefault="00735021" w:rsidP="00735021">
      <w:pPr>
        <w:pStyle w:val="Textoindependiente"/>
        <w:spacing w:before="1"/>
        <w:rPr>
          <w:sz w:val="19"/>
          <w:lang w:val="es-ES"/>
        </w:rPr>
      </w:pPr>
    </w:p>
    <w:p w:rsidR="00735021" w:rsidRPr="000D7033" w:rsidRDefault="00735021" w:rsidP="00735021">
      <w:pPr>
        <w:pStyle w:val="Textoindependiente"/>
        <w:spacing w:line="276" w:lineRule="auto"/>
        <w:ind w:left="175" w:right="165"/>
        <w:jc w:val="both"/>
        <w:rPr>
          <w:lang w:val="es-ES"/>
        </w:rPr>
      </w:pPr>
      <w:r w:rsidRPr="000D7033">
        <w:rPr>
          <w:lang w:val="es-ES"/>
        </w:rPr>
        <w:t>La Entidad arriba expresada, y en su nombre y representación las personas mencionadas, se constituye ante la Agencia Estatal de Administración Tributaria (...........................................), en avalista solidario de:</w:t>
      </w:r>
    </w:p>
    <w:p w:rsidR="00735021" w:rsidRPr="000D7033" w:rsidRDefault="00735021" w:rsidP="00735021">
      <w:pPr>
        <w:pStyle w:val="Textoindependiente"/>
        <w:spacing w:before="5"/>
        <w:rPr>
          <w:sz w:val="16"/>
          <w:lang w:val="es-ES"/>
        </w:rPr>
      </w:pPr>
    </w:p>
    <w:p w:rsidR="00735021" w:rsidRPr="000D7033" w:rsidRDefault="00735021" w:rsidP="00735021">
      <w:pPr>
        <w:pStyle w:val="Ttulo1"/>
        <w:rPr>
          <w:lang w:val="es-ES"/>
        </w:rPr>
      </w:pPr>
      <w:r w:rsidRPr="000D7033">
        <w:rPr>
          <w:lang w:val="es-ES"/>
        </w:rPr>
        <w:t>AVALADO/S</w:t>
      </w:r>
    </w:p>
    <w:p w:rsidR="00735021" w:rsidRPr="000D7033" w:rsidRDefault="00735021" w:rsidP="00735021">
      <w:pPr>
        <w:pStyle w:val="Textoindependiente"/>
        <w:spacing w:before="1"/>
        <w:rPr>
          <w:b/>
          <w:sz w:val="19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r w:rsidRPr="000D7033">
        <w:rPr>
          <w:lang w:val="es-ES"/>
        </w:rPr>
        <w:t>Los deudores representados por el Agente de Aduanas que se indica:</w:t>
      </w:r>
    </w:p>
    <w:p w:rsidR="00735021" w:rsidRPr="000D7033" w:rsidRDefault="00735021" w:rsidP="00735021">
      <w:pPr>
        <w:pStyle w:val="Textoindependiente"/>
        <w:spacing w:before="1"/>
        <w:rPr>
          <w:sz w:val="19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r w:rsidRPr="000D7033">
        <w:rPr>
          <w:lang w:val="es-ES"/>
        </w:rPr>
        <w:t xml:space="preserve">Agente de Aduanas: N.I.F.: .............. </w:t>
      </w:r>
      <w:proofErr w:type="gramStart"/>
      <w:r w:rsidRPr="000D7033">
        <w:rPr>
          <w:lang w:val="es-ES"/>
        </w:rPr>
        <w:t>D. ..................................................................................................</w:t>
      </w:r>
      <w:proofErr w:type="gramEnd"/>
    </w:p>
    <w:p w:rsidR="00735021" w:rsidRPr="000D7033" w:rsidRDefault="00735021" w:rsidP="00735021">
      <w:pPr>
        <w:pStyle w:val="Textoindependiente"/>
        <w:spacing w:before="3"/>
        <w:rPr>
          <w:sz w:val="19"/>
          <w:lang w:val="es-ES"/>
        </w:rPr>
      </w:pPr>
    </w:p>
    <w:p w:rsidR="00735021" w:rsidRPr="000D7033" w:rsidRDefault="00735021" w:rsidP="00735021">
      <w:pPr>
        <w:pStyle w:val="Textoindependiente"/>
        <w:spacing w:before="1" w:line="276" w:lineRule="auto"/>
        <w:ind w:left="175" w:right="167"/>
        <w:jc w:val="both"/>
        <w:rPr>
          <w:lang w:val="es-ES"/>
        </w:rPr>
      </w:pPr>
      <w:r w:rsidRPr="000D7033">
        <w:rPr>
          <w:lang w:val="es-ES"/>
        </w:rPr>
        <w:t>El presente aval cubre la totalidad de las deudas aduaneras y fiscales (IVA e Impuestos Especiales) que se de- venguen a la importación, deducida de las declaraciones de aduana formuladas por el Agente de Aduanas, de referencia, cuando actúe como representante designado al efecto por los correspondientes comitentes en su nombre y de su cuenta, en los términos de la representación directa prevista en el artículo 5 del Reglamento (CEE) número 291311992, de 12 de octubre, del Consejo (D.O.C.E. nº L. 302).</w:t>
      </w:r>
    </w:p>
    <w:p w:rsidR="00735021" w:rsidRPr="000D7033" w:rsidRDefault="00735021" w:rsidP="00735021">
      <w:pPr>
        <w:pStyle w:val="Textoindependiente"/>
        <w:spacing w:before="5"/>
        <w:rPr>
          <w:sz w:val="16"/>
          <w:lang w:val="es-ES"/>
        </w:rPr>
      </w:pPr>
    </w:p>
    <w:p w:rsidR="00735021" w:rsidRPr="000D7033" w:rsidRDefault="00735021" w:rsidP="00735021">
      <w:pPr>
        <w:pStyle w:val="Textoindependiente"/>
        <w:spacing w:line="276" w:lineRule="auto"/>
        <w:ind w:left="175" w:right="166"/>
        <w:jc w:val="both"/>
        <w:rPr>
          <w:lang w:val="es-ES"/>
        </w:rPr>
      </w:pPr>
      <w:r w:rsidRPr="000D7033">
        <w:rPr>
          <w:lang w:val="es-ES"/>
        </w:rPr>
        <w:t xml:space="preserve">Este aval, que se presta con carácter solidario, constituye una garantía independiente, otorgándose por una cuenta máxima de </w:t>
      </w:r>
      <w:proofErr w:type="gramStart"/>
      <w:r w:rsidRPr="000D7033">
        <w:rPr>
          <w:lang w:val="es-ES"/>
        </w:rPr>
        <w:t>hasta ..........................................</w:t>
      </w:r>
      <w:proofErr w:type="gramEnd"/>
      <w:r w:rsidRPr="000D7033">
        <w:rPr>
          <w:lang w:val="es-ES"/>
        </w:rPr>
        <w:t xml:space="preserve"> , pudiendo ser ejecutado parcialmente por impago de cualquiera de las deudas que garantiza, manteniéndose vigente por el importe restante.</w:t>
      </w:r>
    </w:p>
    <w:p w:rsidR="00735021" w:rsidRPr="000D7033" w:rsidRDefault="00735021" w:rsidP="00735021">
      <w:pPr>
        <w:pStyle w:val="Textoindependiente"/>
        <w:spacing w:before="5"/>
        <w:rPr>
          <w:sz w:val="16"/>
          <w:lang w:val="es-ES"/>
        </w:rPr>
      </w:pPr>
    </w:p>
    <w:p w:rsidR="00735021" w:rsidRPr="000D7033" w:rsidRDefault="00735021" w:rsidP="00735021">
      <w:pPr>
        <w:pStyle w:val="Textoindependiente"/>
        <w:spacing w:line="276" w:lineRule="auto"/>
        <w:ind w:left="175" w:right="168"/>
        <w:jc w:val="both"/>
        <w:rPr>
          <w:lang w:val="es-ES"/>
        </w:rPr>
      </w:pPr>
      <w:r w:rsidRPr="000D7033">
        <w:rPr>
          <w:lang w:val="es-ES"/>
        </w:rPr>
        <w:t>El avalista renuncia a cualesquiera beneficios y, específicamente, a los de orden, división y excursión de bienes del avalado.</w:t>
      </w:r>
    </w:p>
    <w:p w:rsidR="00735021" w:rsidRPr="000D7033" w:rsidRDefault="00735021" w:rsidP="00735021">
      <w:pPr>
        <w:pStyle w:val="Textoindependiente"/>
        <w:spacing w:before="5"/>
        <w:rPr>
          <w:sz w:val="16"/>
          <w:lang w:val="es-ES"/>
        </w:rPr>
      </w:pPr>
    </w:p>
    <w:p w:rsidR="00735021" w:rsidRPr="000D7033" w:rsidRDefault="00735021" w:rsidP="00735021">
      <w:pPr>
        <w:pStyle w:val="Textoindependiente"/>
        <w:spacing w:line="276" w:lineRule="auto"/>
        <w:ind w:left="175" w:right="164"/>
        <w:jc w:val="both"/>
        <w:rPr>
          <w:lang w:val="es-ES"/>
        </w:rPr>
      </w:pPr>
      <w:r w:rsidRPr="000D7033">
        <w:rPr>
          <w:lang w:val="es-ES"/>
        </w:rPr>
        <w:t xml:space="preserve">El presente documento tiene carácter ejecutivo y queda sujeto a las disposiciones reguladoras del tributo, al Re- </w:t>
      </w:r>
      <w:proofErr w:type="spellStart"/>
      <w:r w:rsidRPr="000D7033">
        <w:rPr>
          <w:lang w:val="es-ES"/>
        </w:rPr>
        <w:t>glamento</w:t>
      </w:r>
      <w:proofErr w:type="spellEnd"/>
      <w:r w:rsidRPr="000D7033">
        <w:rPr>
          <w:lang w:val="es-ES"/>
        </w:rPr>
        <w:t xml:space="preserve"> General de Recaudación y demás posiciones complementarias, debiendo hacerse efectivo por el </w:t>
      </w:r>
      <w:proofErr w:type="spellStart"/>
      <w:r w:rsidRPr="000D7033">
        <w:rPr>
          <w:lang w:val="es-ES"/>
        </w:rPr>
        <w:t>proce</w:t>
      </w:r>
      <w:proofErr w:type="spellEnd"/>
      <w:r w:rsidRPr="000D7033">
        <w:rPr>
          <w:lang w:val="es-ES"/>
        </w:rPr>
        <w:t xml:space="preserve">- </w:t>
      </w:r>
      <w:proofErr w:type="spellStart"/>
      <w:r w:rsidRPr="000D7033">
        <w:rPr>
          <w:lang w:val="es-ES"/>
        </w:rPr>
        <w:t>dimiento</w:t>
      </w:r>
      <w:proofErr w:type="spellEnd"/>
      <w:r w:rsidRPr="000D7033">
        <w:rPr>
          <w:lang w:val="es-ES"/>
        </w:rPr>
        <w:t xml:space="preserve"> administrativo del apremio.</w:t>
      </w:r>
    </w:p>
    <w:p w:rsidR="00735021" w:rsidRPr="000D7033" w:rsidRDefault="00735021" w:rsidP="00735021">
      <w:pPr>
        <w:pStyle w:val="Textoindependiente"/>
        <w:spacing w:before="7"/>
        <w:rPr>
          <w:sz w:val="16"/>
          <w:lang w:val="es-ES"/>
        </w:rPr>
      </w:pPr>
    </w:p>
    <w:p w:rsidR="00735021" w:rsidRPr="000D7033" w:rsidRDefault="00735021" w:rsidP="00735021">
      <w:pPr>
        <w:pStyle w:val="Textoindependiente"/>
        <w:spacing w:line="273" w:lineRule="auto"/>
        <w:ind w:left="175" w:right="169"/>
        <w:jc w:val="both"/>
        <w:rPr>
          <w:lang w:val="es-ES"/>
        </w:rPr>
      </w:pPr>
      <w:r w:rsidRPr="000D7033">
        <w:rPr>
          <w:lang w:val="es-ES"/>
        </w:rPr>
        <w:t xml:space="preserve">Se presta con duración indefinida y permanecerá vigente hasta que el órgano competente autorice su cancela- </w:t>
      </w:r>
      <w:proofErr w:type="spellStart"/>
      <w:r w:rsidRPr="000D7033">
        <w:rPr>
          <w:lang w:val="es-ES"/>
        </w:rPr>
        <w:t>ción</w:t>
      </w:r>
      <w:proofErr w:type="spellEnd"/>
      <w:r w:rsidRPr="000D7033">
        <w:rPr>
          <w:lang w:val="es-ES"/>
        </w:rPr>
        <w:t>.</w:t>
      </w:r>
    </w:p>
    <w:p w:rsidR="00735021" w:rsidRPr="000D7033" w:rsidRDefault="00735021" w:rsidP="00735021">
      <w:pPr>
        <w:pStyle w:val="Textoindependiente"/>
        <w:spacing w:before="7"/>
        <w:rPr>
          <w:sz w:val="16"/>
          <w:lang w:val="es-ES"/>
        </w:rPr>
      </w:pPr>
    </w:p>
    <w:p w:rsidR="00735021" w:rsidRPr="000D7033" w:rsidRDefault="00735021" w:rsidP="00735021">
      <w:pPr>
        <w:pStyle w:val="Textoindependiente"/>
        <w:ind w:left="175"/>
        <w:jc w:val="both"/>
        <w:rPr>
          <w:lang w:val="es-ES"/>
        </w:rPr>
      </w:pPr>
      <w:proofErr w:type="gramStart"/>
      <w:r w:rsidRPr="000D7033">
        <w:rPr>
          <w:lang w:val="es-ES"/>
        </w:rPr>
        <w:t>En .....................</w:t>
      </w:r>
      <w:proofErr w:type="gramEnd"/>
      <w:r w:rsidRPr="000D7033">
        <w:rPr>
          <w:lang w:val="es-ES"/>
        </w:rPr>
        <w:t xml:space="preserve"> a .............. </w:t>
      </w:r>
      <w:proofErr w:type="gramStart"/>
      <w:r w:rsidRPr="000D7033">
        <w:rPr>
          <w:lang w:val="es-ES"/>
        </w:rPr>
        <w:t>de</w:t>
      </w:r>
      <w:proofErr w:type="gramEnd"/>
      <w:r w:rsidRPr="000D7033">
        <w:rPr>
          <w:lang w:val="es-ES"/>
        </w:rPr>
        <w:t xml:space="preserve"> ............. de ..........</w:t>
      </w:r>
    </w:p>
    <w:p w:rsidR="00735021" w:rsidRPr="000D7033" w:rsidRDefault="00735021" w:rsidP="00735021">
      <w:pPr>
        <w:pStyle w:val="Textoindependiente"/>
        <w:rPr>
          <w:lang w:val="es-ES"/>
        </w:rPr>
      </w:pPr>
    </w:p>
    <w:p w:rsidR="00735021" w:rsidRPr="000D7033" w:rsidRDefault="00735021" w:rsidP="00735021">
      <w:pPr>
        <w:pStyle w:val="Textoindependiente"/>
        <w:rPr>
          <w:lang w:val="es-ES"/>
        </w:rPr>
      </w:pPr>
    </w:p>
    <w:p w:rsidR="00735021" w:rsidRPr="000D7033" w:rsidRDefault="00735021" w:rsidP="00735021">
      <w:pPr>
        <w:pStyle w:val="Textoindependiente"/>
        <w:spacing w:before="5"/>
        <w:rPr>
          <w:sz w:val="20"/>
          <w:lang w:val="es-ES"/>
        </w:rPr>
      </w:pPr>
    </w:p>
    <w:p w:rsidR="00735021" w:rsidRPr="000D7033" w:rsidRDefault="00735021" w:rsidP="00735021">
      <w:pPr>
        <w:pStyle w:val="Textoindependiente"/>
        <w:ind w:left="742" w:right="36"/>
        <w:rPr>
          <w:lang w:val="es-ES"/>
        </w:rPr>
      </w:pPr>
      <w:r w:rsidRPr="000D7033">
        <w:rPr>
          <w:lang w:val="es-ES"/>
        </w:rPr>
        <w:t>Fdo.   El Apoderado/Los Apoderados</w:t>
      </w:r>
    </w:p>
    <w:p w:rsidR="00735021" w:rsidRPr="000D7033" w:rsidRDefault="00735021" w:rsidP="00735021">
      <w:pPr>
        <w:pStyle w:val="Textoindependiente"/>
        <w:spacing w:before="1"/>
        <w:rPr>
          <w:sz w:val="19"/>
          <w:lang w:val="es-ES"/>
        </w:rPr>
      </w:pPr>
    </w:p>
    <w:p w:rsidR="006A41CE" w:rsidRPr="004A0E4D" w:rsidRDefault="00735021" w:rsidP="00735021">
      <w:pPr>
        <w:pStyle w:val="Ttulo1"/>
        <w:spacing w:line="276" w:lineRule="auto"/>
        <w:ind w:right="164"/>
        <w:rPr>
          <w:sz w:val="14"/>
          <w:szCs w:val="14"/>
          <w:lang w:val="es-ES"/>
        </w:rPr>
      </w:pPr>
      <w:r w:rsidRPr="000D7033">
        <w:rPr>
          <w:lang w:val="es-ES"/>
        </w:rPr>
        <w:t xml:space="preserve">*Este Contrato es un modelo. En ningún caso debe ser tomado como única referencia. Le </w:t>
      </w:r>
      <w:proofErr w:type="spellStart"/>
      <w:r w:rsidRPr="000D7033">
        <w:rPr>
          <w:lang w:val="es-ES"/>
        </w:rPr>
        <w:t>recomenda</w:t>
      </w:r>
      <w:proofErr w:type="spellEnd"/>
      <w:r w:rsidRPr="000D7033">
        <w:rPr>
          <w:lang w:val="es-ES"/>
        </w:rPr>
        <w:t xml:space="preserve">- </w:t>
      </w:r>
      <w:proofErr w:type="spellStart"/>
      <w:r w:rsidRPr="000D7033">
        <w:rPr>
          <w:lang w:val="es-ES"/>
        </w:rPr>
        <w:t>mos</w:t>
      </w:r>
      <w:proofErr w:type="spellEnd"/>
      <w:r w:rsidRPr="000D7033">
        <w:rPr>
          <w:lang w:val="es-ES"/>
        </w:rPr>
        <w:t xml:space="preserve"> consultar con un especialista en la materia para la redacción y firma de cualquier tipo de contra- to.</w:t>
      </w:r>
      <w:bookmarkStart w:id="0" w:name="_GoBack"/>
      <w:bookmarkEnd w:id="0"/>
    </w:p>
    <w:sectPr w:rsidR="006A41CE" w:rsidRPr="004A0E4D" w:rsidSect="00975837">
      <w:headerReference w:type="default" r:id="rId12"/>
      <w:pgSz w:w="11910" w:h="16840"/>
      <w:pgMar w:top="620" w:right="62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3D" w:rsidRDefault="008A243D">
      <w:r>
        <w:separator/>
      </w:r>
    </w:p>
  </w:endnote>
  <w:endnote w:type="continuationSeparator" w:id="0">
    <w:p w:rsidR="008A243D" w:rsidRDefault="008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3D" w:rsidRDefault="008A243D">
      <w:r>
        <w:separator/>
      </w:r>
    </w:p>
  </w:footnote>
  <w:footnote w:type="continuationSeparator" w:id="0">
    <w:p w:rsidR="008A243D" w:rsidRDefault="008A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455E"/>
    <w:multiLevelType w:val="hybridMultilevel"/>
    <w:tmpl w:val="EDCE7A4E"/>
    <w:lvl w:ilvl="0" w:tplc="60086ED2">
      <w:start w:val="1"/>
      <w:numFmt w:val="upperRoman"/>
      <w:lvlText w:val="%1."/>
      <w:lvlJc w:val="left"/>
      <w:pPr>
        <w:ind w:left="398" w:hanging="204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EACE7D76">
      <w:start w:val="1"/>
      <w:numFmt w:val="decimal"/>
      <w:lvlText w:val="%2."/>
      <w:lvlJc w:val="left"/>
      <w:pPr>
        <w:ind w:left="1004" w:hanging="243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7028D96">
      <w:start w:val="1"/>
      <w:numFmt w:val="upperLetter"/>
      <w:lvlText w:val="%3)"/>
      <w:lvlJc w:val="left"/>
      <w:pPr>
        <w:ind w:left="1592" w:hanging="267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3" w:tplc="4C908BC4">
      <w:start w:val="1"/>
      <w:numFmt w:val="lowerLetter"/>
      <w:lvlText w:val="%4)"/>
      <w:lvlJc w:val="left"/>
      <w:pPr>
        <w:ind w:left="1892" w:hanging="26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43661EA4">
      <w:numFmt w:val="bullet"/>
      <w:lvlText w:val="•"/>
      <w:lvlJc w:val="left"/>
      <w:pPr>
        <w:ind w:left="3163" w:hanging="267"/>
      </w:pPr>
      <w:rPr>
        <w:rFonts w:hint="default"/>
      </w:rPr>
    </w:lvl>
    <w:lvl w:ilvl="5" w:tplc="BDAC2348">
      <w:numFmt w:val="bullet"/>
      <w:lvlText w:val="•"/>
      <w:lvlJc w:val="left"/>
      <w:pPr>
        <w:ind w:left="4427" w:hanging="267"/>
      </w:pPr>
      <w:rPr>
        <w:rFonts w:hint="default"/>
      </w:rPr>
    </w:lvl>
    <w:lvl w:ilvl="6" w:tplc="F2E85FB0">
      <w:numFmt w:val="bullet"/>
      <w:lvlText w:val="•"/>
      <w:lvlJc w:val="left"/>
      <w:pPr>
        <w:ind w:left="5691" w:hanging="267"/>
      </w:pPr>
      <w:rPr>
        <w:rFonts w:hint="default"/>
      </w:rPr>
    </w:lvl>
    <w:lvl w:ilvl="7" w:tplc="5B62106C">
      <w:numFmt w:val="bullet"/>
      <w:lvlText w:val="•"/>
      <w:lvlJc w:val="left"/>
      <w:pPr>
        <w:ind w:left="6955" w:hanging="267"/>
      </w:pPr>
      <w:rPr>
        <w:rFonts w:hint="default"/>
      </w:rPr>
    </w:lvl>
    <w:lvl w:ilvl="8" w:tplc="625E3DF8"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1">
    <w:nsid w:val="1F013279"/>
    <w:multiLevelType w:val="hybridMultilevel"/>
    <w:tmpl w:val="017081C8"/>
    <w:lvl w:ilvl="0" w:tplc="6298EF16">
      <w:start w:val="1"/>
      <w:numFmt w:val="upperRoman"/>
      <w:lvlText w:val="%1"/>
      <w:lvlJc w:val="left"/>
      <w:pPr>
        <w:ind w:left="898" w:hanging="13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E4924594">
      <w:start w:val="1"/>
      <w:numFmt w:val="lowerLetter"/>
      <w:lvlText w:val="%2)"/>
      <w:lvlJc w:val="left"/>
      <w:pPr>
        <w:ind w:left="1326" w:hanging="267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9572B9E0">
      <w:numFmt w:val="bullet"/>
      <w:lvlText w:val="•"/>
      <w:lvlJc w:val="left"/>
      <w:pPr>
        <w:ind w:left="2367" w:hanging="267"/>
      </w:pPr>
      <w:rPr>
        <w:rFonts w:hint="default"/>
      </w:rPr>
    </w:lvl>
    <w:lvl w:ilvl="3" w:tplc="5A3AEB80">
      <w:numFmt w:val="bullet"/>
      <w:lvlText w:val="•"/>
      <w:lvlJc w:val="left"/>
      <w:pPr>
        <w:ind w:left="3414" w:hanging="267"/>
      </w:pPr>
      <w:rPr>
        <w:rFonts w:hint="default"/>
      </w:rPr>
    </w:lvl>
    <w:lvl w:ilvl="4" w:tplc="28A24C06">
      <w:numFmt w:val="bullet"/>
      <w:lvlText w:val="•"/>
      <w:lvlJc w:val="left"/>
      <w:pPr>
        <w:ind w:left="4462" w:hanging="267"/>
      </w:pPr>
      <w:rPr>
        <w:rFonts w:hint="default"/>
      </w:rPr>
    </w:lvl>
    <w:lvl w:ilvl="5" w:tplc="ED6E5436">
      <w:numFmt w:val="bullet"/>
      <w:lvlText w:val="•"/>
      <w:lvlJc w:val="left"/>
      <w:pPr>
        <w:ind w:left="5509" w:hanging="267"/>
      </w:pPr>
      <w:rPr>
        <w:rFonts w:hint="default"/>
      </w:rPr>
    </w:lvl>
    <w:lvl w:ilvl="6" w:tplc="1B18CCFA">
      <w:numFmt w:val="bullet"/>
      <w:lvlText w:val="•"/>
      <w:lvlJc w:val="left"/>
      <w:pPr>
        <w:ind w:left="6556" w:hanging="267"/>
      </w:pPr>
      <w:rPr>
        <w:rFonts w:hint="default"/>
      </w:rPr>
    </w:lvl>
    <w:lvl w:ilvl="7" w:tplc="15F23980">
      <w:numFmt w:val="bullet"/>
      <w:lvlText w:val="•"/>
      <w:lvlJc w:val="left"/>
      <w:pPr>
        <w:ind w:left="7604" w:hanging="267"/>
      </w:pPr>
      <w:rPr>
        <w:rFonts w:hint="default"/>
      </w:rPr>
    </w:lvl>
    <w:lvl w:ilvl="8" w:tplc="6D282F6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2">
    <w:nsid w:val="27413114"/>
    <w:multiLevelType w:val="multilevel"/>
    <w:tmpl w:val="EBA24BAC"/>
    <w:lvl w:ilvl="0">
      <w:start w:val="26"/>
      <w:numFmt w:val="decimal"/>
      <w:lvlText w:val="%1"/>
      <w:lvlJc w:val="left"/>
      <w:pPr>
        <w:ind w:left="195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" w:hanging="540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09" w:hanging="540"/>
      </w:pPr>
      <w:rPr>
        <w:rFonts w:hint="default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</w:rPr>
    </w:lvl>
    <w:lvl w:ilvl="4">
      <w:numFmt w:val="bullet"/>
      <w:lvlText w:val="•"/>
      <w:lvlJc w:val="left"/>
      <w:pPr>
        <w:ind w:left="4418" w:hanging="540"/>
      </w:pPr>
      <w:rPr>
        <w:rFonts w:hint="default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</w:rPr>
    </w:lvl>
    <w:lvl w:ilvl="6">
      <w:numFmt w:val="bullet"/>
      <w:lvlText w:val="•"/>
      <w:lvlJc w:val="left"/>
      <w:pPr>
        <w:ind w:left="652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637" w:hanging="540"/>
      </w:pPr>
      <w:rPr>
        <w:rFonts w:hint="default"/>
      </w:rPr>
    </w:lvl>
  </w:abstractNum>
  <w:abstractNum w:abstractNumId="3">
    <w:nsid w:val="2BF512D6"/>
    <w:multiLevelType w:val="hybridMultilevel"/>
    <w:tmpl w:val="9878AC1A"/>
    <w:lvl w:ilvl="0" w:tplc="DB1A1E3A">
      <w:start w:val="1"/>
      <w:numFmt w:val="lowerLetter"/>
      <w:lvlText w:val="%1)"/>
      <w:lvlJc w:val="left"/>
      <w:pPr>
        <w:ind w:left="762" w:hanging="264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CC663F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3EC449A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D5861186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9614E6B4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34422858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0782484A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B85645A4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2A2656D6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4">
    <w:nsid w:val="504D614D"/>
    <w:multiLevelType w:val="hybridMultilevel"/>
    <w:tmpl w:val="03B46518"/>
    <w:lvl w:ilvl="0" w:tplc="CDA6F052">
      <w:start w:val="1"/>
      <w:numFmt w:val="lowerLetter"/>
      <w:lvlText w:val="%1)"/>
      <w:lvlJc w:val="left"/>
      <w:pPr>
        <w:ind w:left="762" w:hanging="281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BD89A3A"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0F42B9CA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1D2687B4">
      <w:numFmt w:val="bullet"/>
      <w:lvlText w:val="•"/>
      <w:lvlJc w:val="left"/>
      <w:pPr>
        <w:ind w:left="3755" w:hanging="281"/>
      </w:pPr>
      <w:rPr>
        <w:rFonts w:hint="default"/>
      </w:rPr>
    </w:lvl>
    <w:lvl w:ilvl="4" w:tplc="7C2AFB24">
      <w:numFmt w:val="bullet"/>
      <w:lvlText w:val="•"/>
      <w:lvlJc w:val="left"/>
      <w:pPr>
        <w:ind w:left="4754" w:hanging="281"/>
      </w:pPr>
      <w:rPr>
        <w:rFonts w:hint="default"/>
      </w:rPr>
    </w:lvl>
    <w:lvl w:ilvl="5" w:tplc="5462CEC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006F574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1DCA0DBC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840E538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5">
    <w:nsid w:val="530D6F6B"/>
    <w:multiLevelType w:val="hybridMultilevel"/>
    <w:tmpl w:val="5A4C8980"/>
    <w:lvl w:ilvl="0" w:tplc="56349C02">
      <w:start w:val="1"/>
      <w:numFmt w:val="decimal"/>
      <w:lvlText w:val="%1."/>
      <w:lvlJc w:val="left"/>
      <w:pPr>
        <w:ind w:left="195" w:hanging="259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6CCCFE8">
      <w:numFmt w:val="bullet"/>
      <w:lvlText w:val="•"/>
      <w:lvlJc w:val="left"/>
      <w:pPr>
        <w:ind w:left="1254" w:hanging="259"/>
      </w:pPr>
      <w:rPr>
        <w:rFonts w:hint="default"/>
      </w:rPr>
    </w:lvl>
    <w:lvl w:ilvl="2" w:tplc="AE56A1CE">
      <w:numFmt w:val="bullet"/>
      <w:lvlText w:val="•"/>
      <w:lvlJc w:val="left"/>
      <w:pPr>
        <w:ind w:left="2309" w:hanging="259"/>
      </w:pPr>
      <w:rPr>
        <w:rFonts w:hint="default"/>
      </w:rPr>
    </w:lvl>
    <w:lvl w:ilvl="3" w:tplc="E6A283EE">
      <w:numFmt w:val="bullet"/>
      <w:lvlText w:val="•"/>
      <w:lvlJc w:val="left"/>
      <w:pPr>
        <w:ind w:left="3363" w:hanging="259"/>
      </w:pPr>
      <w:rPr>
        <w:rFonts w:hint="default"/>
      </w:rPr>
    </w:lvl>
    <w:lvl w:ilvl="4" w:tplc="B130F052">
      <w:numFmt w:val="bullet"/>
      <w:lvlText w:val="•"/>
      <w:lvlJc w:val="left"/>
      <w:pPr>
        <w:ind w:left="4418" w:hanging="259"/>
      </w:pPr>
      <w:rPr>
        <w:rFonts w:hint="default"/>
      </w:rPr>
    </w:lvl>
    <w:lvl w:ilvl="5" w:tplc="15A834A6">
      <w:numFmt w:val="bullet"/>
      <w:lvlText w:val="•"/>
      <w:lvlJc w:val="left"/>
      <w:pPr>
        <w:ind w:left="5473" w:hanging="259"/>
      </w:pPr>
      <w:rPr>
        <w:rFonts w:hint="default"/>
      </w:rPr>
    </w:lvl>
    <w:lvl w:ilvl="6" w:tplc="1D7205E6">
      <w:numFmt w:val="bullet"/>
      <w:lvlText w:val="•"/>
      <w:lvlJc w:val="left"/>
      <w:pPr>
        <w:ind w:left="6527" w:hanging="259"/>
      </w:pPr>
      <w:rPr>
        <w:rFonts w:hint="default"/>
      </w:rPr>
    </w:lvl>
    <w:lvl w:ilvl="7" w:tplc="94BEC77A">
      <w:numFmt w:val="bullet"/>
      <w:lvlText w:val="•"/>
      <w:lvlJc w:val="left"/>
      <w:pPr>
        <w:ind w:left="7582" w:hanging="259"/>
      </w:pPr>
      <w:rPr>
        <w:rFonts w:hint="default"/>
      </w:rPr>
    </w:lvl>
    <w:lvl w:ilvl="8" w:tplc="126C01AE">
      <w:numFmt w:val="bullet"/>
      <w:lvlText w:val="•"/>
      <w:lvlJc w:val="left"/>
      <w:pPr>
        <w:ind w:left="8637" w:hanging="259"/>
      </w:pPr>
      <w:rPr>
        <w:rFonts w:hint="default"/>
      </w:rPr>
    </w:lvl>
  </w:abstractNum>
  <w:abstractNum w:abstractNumId="6">
    <w:nsid w:val="57DF5694"/>
    <w:multiLevelType w:val="hybridMultilevel"/>
    <w:tmpl w:val="7896912A"/>
    <w:lvl w:ilvl="0" w:tplc="83164428">
      <w:start w:val="1"/>
      <w:numFmt w:val="lowerLetter"/>
      <w:lvlText w:val="%1)"/>
      <w:lvlJc w:val="left"/>
      <w:pPr>
        <w:ind w:left="762" w:hanging="264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36C1BD6">
      <w:numFmt w:val="bullet"/>
      <w:lvlText w:val="•"/>
      <w:lvlJc w:val="left"/>
      <w:pPr>
        <w:ind w:left="1758" w:hanging="264"/>
      </w:pPr>
      <w:rPr>
        <w:rFonts w:hint="default"/>
      </w:rPr>
    </w:lvl>
    <w:lvl w:ilvl="2" w:tplc="6A8CF096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A702E">
      <w:numFmt w:val="bullet"/>
      <w:lvlText w:val="•"/>
      <w:lvlJc w:val="left"/>
      <w:pPr>
        <w:ind w:left="3755" w:hanging="264"/>
      </w:pPr>
      <w:rPr>
        <w:rFonts w:hint="default"/>
      </w:rPr>
    </w:lvl>
    <w:lvl w:ilvl="4" w:tplc="F0882572">
      <w:numFmt w:val="bullet"/>
      <w:lvlText w:val="•"/>
      <w:lvlJc w:val="left"/>
      <w:pPr>
        <w:ind w:left="4754" w:hanging="264"/>
      </w:pPr>
      <w:rPr>
        <w:rFonts w:hint="default"/>
      </w:rPr>
    </w:lvl>
    <w:lvl w:ilvl="5" w:tplc="E458B4C4">
      <w:numFmt w:val="bullet"/>
      <w:lvlText w:val="•"/>
      <w:lvlJc w:val="left"/>
      <w:pPr>
        <w:ind w:left="5753" w:hanging="264"/>
      </w:pPr>
      <w:rPr>
        <w:rFonts w:hint="default"/>
      </w:rPr>
    </w:lvl>
    <w:lvl w:ilvl="6" w:tplc="6ABC188C">
      <w:numFmt w:val="bullet"/>
      <w:lvlText w:val="•"/>
      <w:lvlJc w:val="left"/>
      <w:pPr>
        <w:ind w:left="6751" w:hanging="264"/>
      </w:pPr>
      <w:rPr>
        <w:rFonts w:hint="default"/>
      </w:rPr>
    </w:lvl>
    <w:lvl w:ilvl="7" w:tplc="F95A8F62">
      <w:numFmt w:val="bullet"/>
      <w:lvlText w:val="•"/>
      <w:lvlJc w:val="left"/>
      <w:pPr>
        <w:ind w:left="7750" w:hanging="264"/>
      </w:pPr>
      <w:rPr>
        <w:rFonts w:hint="default"/>
      </w:rPr>
    </w:lvl>
    <w:lvl w:ilvl="8" w:tplc="43ACA8B4">
      <w:numFmt w:val="bullet"/>
      <w:lvlText w:val="•"/>
      <w:lvlJc w:val="left"/>
      <w:pPr>
        <w:ind w:left="8749" w:hanging="264"/>
      </w:pPr>
      <w:rPr>
        <w:rFonts w:hint="default"/>
      </w:rPr>
    </w:lvl>
  </w:abstractNum>
  <w:abstractNum w:abstractNumId="7">
    <w:nsid w:val="5BF5126F"/>
    <w:multiLevelType w:val="hybridMultilevel"/>
    <w:tmpl w:val="E41213D8"/>
    <w:lvl w:ilvl="0" w:tplc="9CA84D34">
      <w:start w:val="1"/>
      <w:numFmt w:val="lowerLetter"/>
      <w:lvlText w:val="%1)"/>
      <w:lvlJc w:val="left"/>
      <w:pPr>
        <w:ind w:left="1014" w:hanging="252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2A0A4DFA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D03AFF3E">
      <w:numFmt w:val="bullet"/>
      <w:lvlText w:val="•"/>
      <w:lvlJc w:val="left"/>
      <w:pPr>
        <w:ind w:left="2965" w:hanging="252"/>
      </w:pPr>
      <w:rPr>
        <w:rFonts w:hint="default"/>
      </w:rPr>
    </w:lvl>
    <w:lvl w:ilvl="3" w:tplc="ACBADDDC">
      <w:numFmt w:val="bullet"/>
      <w:lvlText w:val="•"/>
      <w:lvlJc w:val="left"/>
      <w:pPr>
        <w:ind w:left="3937" w:hanging="252"/>
      </w:pPr>
      <w:rPr>
        <w:rFonts w:hint="default"/>
      </w:rPr>
    </w:lvl>
    <w:lvl w:ilvl="4" w:tplc="F62A59D4">
      <w:numFmt w:val="bullet"/>
      <w:lvlText w:val="•"/>
      <w:lvlJc w:val="left"/>
      <w:pPr>
        <w:ind w:left="4910" w:hanging="252"/>
      </w:pPr>
      <w:rPr>
        <w:rFonts w:hint="default"/>
      </w:rPr>
    </w:lvl>
    <w:lvl w:ilvl="5" w:tplc="6DA8355E">
      <w:numFmt w:val="bullet"/>
      <w:lvlText w:val="•"/>
      <w:lvlJc w:val="left"/>
      <w:pPr>
        <w:ind w:left="5883" w:hanging="252"/>
      </w:pPr>
      <w:rPr>
        <w:rFonts w:hint="default"/>
      </w:rPr>
    </w:lvl>
    <w:lvl w:ilvl="6" w:tplc="A71A1462">
      <w:numFmt w:val="bullet"/>
      <w:lvlText w:val="•"/>
      <w:lvlJc w:val="left"/>
      <w:pPr>
        <w:ind w:left="6855" w:hanging="252"/>
      </w:pPr>
      <w:rPr>
        <w:rFonts w:hint="default"/>
      </w:rPr>
    </w:lvl>
    <w:lvl w:ilvl="7" w:tplc="4036ABA6">
      <w:numFmt w:val="bullet"/>
      <w:lvlText w:val="•"/>
      <w:lvlJc w:val="left"/>
      <w:pPr>
        <w:ind w:left="7828" w:hanging="252"/>
      </w:pPr>
      <w:rPr>
        <w:rFonts w:hint="default"/>
      </w:rPr>
    </w:lvl>
    <w:lvl w:ilvl="8" w:tplc="76620F80">
      <w:numFmt w:val="bullet"/>
      <w:lvlText w:val="•"/>
      <w:lvlJc w:val="left"/>
      <w:pPr>
        <w:ind w:left="8801" w:hanging="25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42F0A"/>
    <w:rsid w:val="000476DC"/>
    <w:rsid w:val="00057CBB"/>
    <w:rsid w:val="00060993"/>
    <w:rsid w:val="00095400"/>
    <w:rsid w:val="001048BB"/>
    <w:rsid w:val="00112A46"/>
    <w:rsid w:val="00120EB4"/>
    <w:rsid w:val="001549F2"/>
    <w:rsid w:val="001A0915"/>
    <w:rsid w:val="001C4FD9"/>
    <w:rsid w:val="001D43B1"/>
    <w:rsid w:val="001E20EC"/>
    <w:rsid w:val="001E28D8"/>
    <w:rsid w:val="00201495"/>
    <w:rsid w:val="002101A2"/>
    <w:rsid w:val="00277E15"/>
    <w:rsid w:val="00284D71"/>
    <w:rsid w:val="002A4403"/>
    <w:rsid w:val="002C48BB"/>
    <w:rsid w:val="00316552"/>
    <w:rsid w:val="0032495C"/>
    <w:rsid w:val="00337508"/>
    <w:rsid w:val="003504B6"/>
    <w:rsid w:val="003572D9"/>
    <w:rsid w:val="00367A06"/>
    <w:rsid w:val="003803FD"/>
    <w:rsid w:val="003A3A04"/>
    <w:rsid w:val="003C54B4"/>
    <w:rsid w:val="00416CC9"/>
    <w:rsid w:val="00424A8E"/>
    <w:rsid w:val="00425A4B"/>
    <w:rsid w:val="00431DDD"/>
    <w:rsid w:val="004842F5"/>
    <w:rsid w:val="004A0E4D"/>
    <w:rsid w:val="004E31C4"/>
    <w:rsid w:val="005314BC"/>
    <w:rsid w:val="00554C44"/>
    <w:rsid w:val="00571859"/>
    <w:rsid w:val="005A36E7"/>
    <w:rsid w:val="005D0642"/>
    <w:rsid w:val="005E1597"/>
    <w:rsid w:val="00601864"/>
    <w:rsid w:val="00697751"/>
    <w:rsid w:val="006A41CE"/>
    <w:rsid w:val="006A7F01"/>
    <w:rsid w:val="006E5FB2"/>
    <w:rsid w:val="00703339"/>
    <w:rsid w:val="007114C7"/>
    <w:rsid w:val="00735021"/>
    <w:rsid w:val="0073613C"/>
    <w:rsid w:val="00744640"/>
    <w:rsid w:val="007F37F1"/>
    <w:rsid w:val="007F67BC"/>
    <w:rsid w:val="00817CEE"/>
    <w:rsid w:val="008429A6"/>
    <w:rsid w:val="008A243D"/>
    <w:rsid w:val="008B185F"/>
    <w:rsid w:val="0090094C"/>
    <w:rsid w:val="00975837"/>
    <w:rsid w:val="00982BBD"/>
    <w:rsid w:val="0098435D"/>
    <w:rsid w:val="00987957"/>
    <w:rsid w:val="009A7510"/>
    <w:rsid w:val="009F79A8"/>
    <w:rsid w:val="00A423BD"/>
    <w:rsid w:val="00AA24E8"/>
    <w:rsid w:val="00AE17ED"/>
    <w:rsid w:val="00AF2A39"/>
    <w:rsid w:val="00BE29DC"/>
    <w:rsid w:val="00C03C5D"/>
    <w:rsid w:val="00C121DF"/>
    <w:rsid w:val="00C25D2E"/>
    <w:rsid w:val="00C47B9B"/>
    <w:rsid w:val="00C60383"/>
    <w:rsid w:val="00CA1300"/>
    <w:rsid w:val="00CA41D7"/>
    <w:rsid w:val="00D10F31"/>
    <w:rsid w:val="00D214FD"/>
    <w:rsid w:val="00D36D92"/>
    <w:rsid w:val="00D40213"/>
    <w:rsid w:val="00D66EA5"/>
    <w:rsid w:val="00D76302"/>
    <w:rsid w:val="00D941AA"/>
    <w:rsid w:val="00E30B5E"/>
    <w:rsid w:val="00E311C8"/>
    <w:rsid w:val="00E3321C"/>
    <w:rsid w:val="00E348B2"/>
    <w:rsid w:val="00E5736B"/>
    <w:rsid w:val="00EF1A9D"/>
    <w:rsid w:val="00F2249D"/>
    <w:rsid w:val="00F61571"/>
    <w:rsid w:val="00F97DFE"/>
    <w:rsid w:val="00FA02AA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21C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CAFA-B9BD-466D-BF9A-263F4484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3</cp:revision>
  <dcterms:created xsi:type="dcterms:W3CDTF">2016-07-21T11:14:00Z</dcterms:created>
  <dcterms:modified xsi:type="dcterms:W3CDTF">2016-07-21T11:15:00Z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